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700" w:lineRule="exact"/>
        <w:jc w:val="center"/>
        <w:rPr>
          <w:rFonts w:ascii="方正小标宋简体" w:hAnsi="仿宋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kern w:val="0"/>
          <w:sz w:val="44"/>
          <w:szCs w:val="44"/>
        </w:rPr>
        <w:t>2020年北戴河区</w:t>
      </w:r>
      <w:r>
        <w:rPr>
          <w:rFonts w:hint="eastAsia" w:ascii="方正小标宋简体" w:hAnsi="仿宋" w:eastAsia="方正小标宋简体"/>
          <w:color w:val="000000"/>
          <w:kern w:val="0"/>
          <w:sz w:val="44"/>
          <w:szCs w:val="44"/>
          <w:lang w:eastAsia="zh-CN"/>
        </w:rPr>
        <w:t>妇联</w:t>
      </w:r>
      <w:bookmarkStart w:id="0" w:name="_GoBack"/>
      <w:bookmarkEnd w:id="0"/>
      <w:r>
        <w:rPr>
          <w:rFonts w:hint="eastAsia" w:ascii="方正小标宋简体" w:hAnsi="仿宋" w:eastAsia="方正小标宋简体"/>
          <w:color w:val="000000"/>
          <w:kern w:val="0"/>
          <w:sz w:val="44"/>
          <w:szCs w:val="44"/>
        </w:rPr>
        <w:t>部门预算信息</w:t>
      </w:r>
    </w:p>
    <w:p>
      <w:pPr>
        <w:shd w:val="clear" w:color="auto" w:fill="FFFFFF"/>
        <w:spacing w:line="700" w:lineRule="exact"/>
        <w:jc w:val="center"/>
        <w:rPr>
          <w:rFonts w:ascii="方正小标宋简体" w:hAnsi="仿宋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kern w:val="0"/>
          <w:sz w:val="44"/>
          <w:szCs w:val="44"/>
        </w:rPr>
        <w:t>公开目录</w:t>
      </w:r>
    </w:p>
    <w:p>
      <w:pPr>
        <w:shd w:val="clear" w:color="auto" w:fill="FFFFFF"/>
        <w:spacing w:line="700" w:lineRule="exact"/>
        <w:jc w:val="center"/>
        <w:rPr>
          <w:rFonts w:ascii="方正小标宋简体" w:hAnsi="仿宋" w:eastAsia="方正小标宋简体"/>
          <w:color w:val="000000"/>
          <w:kern w:val="0"/>
          <w:sz w:val="44"/>
          <w:szCs w:val="44"/>
        </w:rPr>
      </w:pPr>
    </w:p>
    <w:p>
      <w:pPr>
        <w:spacing w:line="520" w:lineRule="exact"/>
        <w:ind w:firstLine="640" w:firstLineChars="200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一、2020年部门预算公开表</w:t>
      </w:r>
    </w:p>
    <w:p>
      <w:pPr>
        <w:spacing w:line="520" w:lineRule="exact"/>
        <w:ind w:left="640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1.部门预算收支总表</w:t>
      </w:r>
    </w:p>
    <w:p>
      <w:pPr>
        <w:spacing w:line="520" w:lineRule="exact"/>
        <w:ind w:left="640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2.部门预算收入总表</w:t>
      </w:r>
    </w:p>
    <w:p>
      <w:pPr>
        <w:spacing w:line="520" w:lineRule="exact"/>
        <w:ind w:left="640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3.部门预算支出总表</w:t>
      </w:r>
    </w:p>
    <w:p>
      <w:pPr>
        <w:spacing w:line="520" w:lineRule="exact"/>
        <w:ind w:left="640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4.部门预算财政拨款收支总表</w:t>
      </w:r>
    </w:p>
    <w:p>
      <w:pPr>
        <w:spacing w:line="520" w:lineRule="exact"/>
        <w:ind w:left="640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5.部门预算一般公共预算财政拨款支出表</w:t>
      </w:r>
    </w:p>
    <w:p>
      <w:pPr>
        <w:spacing w:line="520" w:lineRule="exact"/>
        <w:ind w:firstLine="640" w:firstLineChars="200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6.部门预算一般公共预算财政拨款基本支出表</w:t>
      </w:r>
    </w:p>
    <w:p>
      <w:pPr>
        <w:spacing w:line="520" w:lineRule="exact"/>
        <w:ind w:left="640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7.部门预算政府基金预算财政拨款支出表</w:t>
      </w:r>
    </w:p>
    <w:p>
      <w:pPr>
        <w:spacing w:line="520" w:lineRule="exact"/>
        <w:ind w:firstLine="640" w:firstLineChars="200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8.部门预算国有资本经营预算财政拨款支出表</w:t>
      </w:r>
    </w:p>
    <w:p>
      <w:pPr>
        <w:spacing w:line="520" w:lineRule="exact"/>
        <w:ind w:left="640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9.部门预算财政拨款“三公”经费支出表</w:t>
      </w:r>
    </w:p>
    <w:p>
      <w:pPr>
        <w:pStyle w:val="8"/>
        <w:numPr>
          <w:ilvl w:val="0"/>
          <w:numId w:val="1"/>
        </w:numPr>
        <w:spacing w:line="520" w:lineRule="exact"/>
        <w:ind w:firstLineChars="0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2020年部门预算信息公开情况说明</w:t>
      </w:r>
    </w:p>
    <w:p>
      <w:pPr>
        <w:spacing w:line="520" w:lineRule="exact"/>
        <w:ind w:firstLine="640" w:firstLineChars="200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1.部门职责及机构设置情况</w:t>
      </w:r>
    </w:p>
    <w:p>
      <w:pPr>
        <w:spacing w:line="520" w:lineRule="exact"/>
        <w:ind w:firstLine="640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2.部门预算安排的总体情况</w:t>
      </w:r>
    </w:p>
    <w:p>
      <w:pPr>
        <w:spacing w:line="520" w:lineRule="exact"/>
        <w:ind w:firstLine="640" w:firstLineChars="200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3.机关运行经费安排情况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jc w:val="left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4.财政拨款“三公”经费预算情况及增减变化原因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jc w:val="left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5.政府采购预算情况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jc w:val="left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6.国有资产信息情况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jc w:val="left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7.名词解释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jc w:val="left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8.其他需要说明的事项</w:t>
      </w:r>
    </w:p>
    <w:p>
      <w:pPr>
        <w:spacing w:line="520" w:lineRule="exact"/>
        <w:ind w:firstLine="640" w:firstLineChars="200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三、2020年部门预算绩效信息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132312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308EC"/>
    <w:multiLevelType w:val="multilevel"/>
    <w:tmpl w:val="3CA308EC"/>
    <w:lvl w:ilvl="0" w:tentative="0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52A0"/>
    <w:rsid w:val="001B6819"/>
    <w:rsid w:val="00444807"/>
    <w:rsid w:val="005B2E2B"/>
    <w:rsid w:val="008C61A8"/>
    <w:rsid w:val="008F44AF"/>
    <w:rsid w:val="00AE7AD3"/>
    <w:rsid w:val="00CE52A0"/>
    <w:rsid w:val="00FB508D"/>
    <w:rsid w:val="090B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283</Characters>
  <Lines>2</Lines>
  <Paragraphs>1</Paragraphs>
  <TotalTime>3</TotalTime>
  <ScaleCrop>false</ScaleCrop>
  <LinksUpToDate>false</LinksUpToDate>
  <CharactersWithSpaces>331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2020-05-25T08:10:00Z</dcterms:created>
  <dc:creator>预算编审中心</dc:creator>
  <cp:lastModifiedBy>Administrator</cp:lastModifiedBy>
  <dcterms:modified xsi:type="dcterms:W3CDTF">2020-05-29T02:31:11Z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