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9C" w:rsidRDefault="004A09CF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455B9C" w:rsidRDefault="00455B9C">
      <w:pPr>
        <w:jc w:val="left"/>
        <w:rPr>
          <w:rFonts w:ascii="黑体" w:eastAsia="黑体" w:hAnsi="黑体"/>
          <w:color w:val="000000"/>
          <w:sz w:val="32"/>
        </w:rPr>
      </w:pP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>
        <w:rPr>
          <w:rFonts w:ascii="黑体" w:eastAsia="黑体" w:hAnsi="黑体" w:cs="楷体" w:hint="eastAsia"/>
          <w:color w:val="000000"/>
          <w:sz w:val="32"/>
        </w:rPr>
        <w:t>第一部分</w:t>
      </w:r>
      <w:r>
        <w:rPr>
          <w:rFonts w:ascii="黑体" w:eastAsia="黑体" w:hAnsi="黑体" w:cs="楷体" w:hint="eastAsia"/>
          <w:color w:val="000000"/>
          <w:sz w:val="32"/>
        </w:rPr>
        <w:t xml:space="preserve"> </w:t>
      </w:r>
      <w:r>
        <w:rPr>
          <w:rFonts w:ascii="黑体" w:eastAsia="黑体" w:hAnsi="黑体" w:cs="楷体" w:hint="eastAsia"/>
          <w:color w:val="000000"/>
          <w:sz w:val="32"/>
        </w:rPr>
        <w:t>部门整体绩效目标</w:t>
      </w:r>
      <w:bookmarkStart w:id="0" w:name="_GoBack"/>
      <w:bookmarkEnd w:id="0"/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对全区科级干部、党员干部、中青干部等进行党的理论教育和培训。通过不断提高教学水平、完善教学设施、优化教学布局、丰富教学手段，围绕党和国家工作大局，按照实事求是、与时俱进、艰苦奋斗、执政为民的要求，培养忠诚于中国特色社会主义事业、德才兼备的党员领导干部和理论干部，有效提高干部的政策理论水平、思想觉悟和执政能力。</w:t>
      </w: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1.</w:t>
      </w:r>
      <w:r>
        <w:rPr>
          <w:rFonts w:ascii="仿宋_GB2312" w:eastAsia="仿宋_GB2312" w:hAnsi="仿宋" w:cs="仿宋" w:hint="eastAsia"/>
          <w:color w:val="000000"/>
          <w:sz w:val="32"/>
        </w:rPr>
        <w:t>加强党的理论宣传，加强对全区党员干部的教育培训，不断提高党员干部的理论素养。</w:t>
      </w: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2.</w:t>
      </w:r>
      <w:r>
        <w:rPr>
          <w:rFonts w:ascii="仿宋_GB2312" w:eastAsia="仿宋_GB2312" w:hAnsi="仿宋" w:cs="仿宋" w:hint="eastAsia"/>
          <w:color w:val="000000"/>
          <w:sz w:val="32"/>
        </w:rPr>
        <w:t>根据区委组织部的干训计划，培训、轮训党员干部干部和理论骨干；受区委、区政府及有关职能部门委托，结合北戴河发展实际，举办各种专题培训。</w:t>
      </w: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 xml:space="preserve"> 3.</w:t>
      </w:r>
      <w:r>
        <w:rPr>
          <w:rFonts w:ascii="仿宋_GB2312" w:eastAsia="仿宋_GB2312" w:hAnsi="仿宋" w:cs="仿宋" w:hint="eastAsia"/>
          <w:color w:val="000000"/>
          <w:sz w:val="32"/>
        </w:rPr>
        <w:t>加强师资培训、交流，培养，加强学科建设和学科培育。</w:t>
      </w: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1.</w:t>
      </w:r>
      <w:r>
        <w:rPr>
          <w:rFonts w:ascii="仿宋_GB2312" w:eastAsia="仿宋_GB2312" w:hAnsi="仿宋" w:cs="仿宋" w:hint="eastAsia"/>
          <w:color w:val="000000"/>
          <w:sz w:val="32"/>
        </w:rPr>
        <w:t>采取多种教育培训方式对全区党员干部进行教育培训，利用刊授教材、网上党校等丰富党员干部学习资料。</w:t>
      </w: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2.</w:t>
      </w:r>
      <w:r>
        <w:rPr>
          <w:rFonts w:ascii="仿宋_GB2312" w:eastAsia="仿宋_GB2312" w:hAnsi="仿宋" w:cs="仿宋" w:hint="eastAsia"/>
          <w:color w:val="000000"/>
          <w:sz w:val="32"/>
        </w:rPr>
        <w:t>通过参加教育培育，提高全体人员的理论素养、业务水平。</w:t>
      </w:r>
    </w:p>
    <w:p w:rsidR="00455B9C" w:rsidRDefault="004A09C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3.</w:t>
      </w:r>
      <w:r>
        <w:rPr>
          <w:rFonts w:ascii="仿宋_GB2312" w:eastAsia="仿宋_GB2312" w:hAnsi="仿宋" w:cs="仿宋" w:hint="eastAsia"/>
          <w:color w:val="000000"/>
          <w:sz w:val="32"/>
        </w:rPr>
        <w:t>通过外请高端专家、学者授课，开拓学员思路；通过开展现场</w:t>
      </w:r>
      <w:r>
        <w:rPr>
          <w:rFonts w:ascii="仿宋_GB2312" w:eastAsia="仿宋_GB2312" w:hAnsi="仿宋" w:cs="仿宋" w:hint="eastAsia"/>
          <w:color w:val="000000"/>
          <w:sz w:val="32"/>
        </w:rPr>
        <w:lastRenderedPageBreak/>
        <w:t>教学、情景模拟教学、案例教学、坡特色教学，有效提高培训质量，提高学员解决实际问题的能力。</w:t>
      </w:r>
    </w:p>
    <w:p w:rsidR="00455B9C" w:rsidRDefault="004A09CF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预算项目绩效目</w:t>
      </w:r>
    </w:p>
    <w:p w:rsidR="00455B9C" w:rsidRDefault="00012205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1、</w:t>
      </w:r>
      <w:r w:rsidR="004A09CF">
        <w:rPr>
          <w:rFonts w:ascii="仿宋_GB2312" w:eastAsia="仿宋_GB2312" w:hAnsi="仿宋" w:cs="仿宋" w:hint="eastAsia"/>
          <w:color w:val="000000"/>
          <w:sz w:val="32"/>
        </w:rPr>
        <w:t>党校活动经费绩效目标表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455B9C" w:rsidRPr="00012205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281002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中共秦皇岛市北戴河区委员会党校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单位：万元</w:t>
            </w:r>
          </w:p>
        </w:tc>
      </w:tr>
      <w:tr w:rsidR="00455B9C" w:rsidRPr="00012205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281-0401-JBN-1RO3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党校活动经费</w:t>
            </w:r>
          </w:p>
        </w:tc>
      </w:tr>
      <w:tr w:rsidR="00455B9C" w:rsidRPr="00012205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1.35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1.35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5B9C" w:rsidRPr="00012205" w:rsidRDefault="00455B9C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455B9C" w:rsidRPr="00012205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455B9C" w:rsidRPr="00012205" w:rsidRDefault="00455B9C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根据《中国共产党党校工作条例》和《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2010-2020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年干部教育培训改革纲要》以及党中央与各级党委关于党校工作的一系列重要精神的有关要求，高度重视，加大工作力度，充分发挥党校的培训干部、党性锻炼和理论学习研究宣传的重要阵地作用，扎实开展工作，提升党校建设</w:t>
            </w:r>
          </w:p>
        </w:tc>
      </w:tr>
      <w:tr w:rsidR="00455B9C" w:rsidRPr="00012205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资金支出计划（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%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3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6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10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12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月底</w:t>
            </w:r>
          </w:p>
        </w:tc>
      </w:tr>
      <w:tr w:rsidR="00455B9C" w:rsidRPr="00012205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455B9C" w:rsidRPr="00012205" w:rsidRDefault="00455B9C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100.00</w:t>
            </w:r>
          </w:p>
        </w:tc>
      </w:tr>
      <w:tr w:rsidR="00455B9C" w:rsidRPr="00012205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1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、加强党的理论宣传</w:t>
            </w:r>
          </w:p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2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、加强对全区党员干部的教育培训，不断提高党员干部的理论素养。</w:t>
            </w:r>
          </w:p>
        </w:tc>
      </w:tr>
      <w:tr w:rsidR="00455B9C" w:rsidRPr="00012205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三级指标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指标值确定依据</w:t>
            </w:r>
          </w:p>
        </w:tc>
      </w:tr>
      <w:tr w:rsidR="00455B9C" w:rsidRPr="00012205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数量指标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活动成效明显，理论水平明显提高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活动成效明显，理论水平明显提高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9090%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5B9C" w:rsidRPr="00012205" w:rsidRDefault="00455B9C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455B9C" w:rsidRPr="00012205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全区党员干部理论水平提高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全区党员干部理论水平提高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9090%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及以上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5B9C" w:rsidRPr="00012205" w:rsidRDefault="00455B9C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  <w:tr w:rsidR="00455B9C" w:rsidRPr="00012205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组织和提供培训内容和次数</w:t>
            </w:r>
          </w:p>
        </w:tc>
        <w:tc>
          <w:tcPr>
            <w:tcW w:w="2891" w:type="dxa"/>
            <w:gridSpan w:val="2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组织和提供培训内容和次数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55B9C" w:rsidRPr="00012205" w:rsidRDefault="004A09CF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≥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11</w:t>
            </w:r>
            <w:r w:rsidRPr="00012205">
              <w:rPr>
                <w:rFonts w:asciiTheme="minorEastAsia" w:hAnsiTheme="minorEastAsia" w:cs="仿宋" w:hint="eastAsia"/>
                <w:color w:val="000000"/>
                <w:szCs w:val="21"/>
              </w:rPr>
              <w:t>次以上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55B9C" w:rsidRPr="00012205" w:rsidRDefault="00455B9C" w:rsidP="00012205">
            <w:pPr>
              <w:ind w:firstLineChars="200" w:firstLine="420"/>
              <w:rPr>
                <w:rFonts w:asciiTheme="minorEastAsia" w:hAnsiTheme="minorEastAsia" w:cs="仿宋"/>
                <w:color w:val="000000"/>
                <w:szCs w:val="21"/>
              </w:rPr>
            </w:pPr>
          </w:p>
        </w:tc>
      </w:tr>
    </w:tbl>
    <w:p w:rsidR="00455B9C" w:rsidRDefault="00455B9C" w:rsidP="00012205">
      <w:pPr>
        <w:rPr>
          <w:rFonts w:ascii="仿宋_GB2312" w:eastAsia="仿宋_GB2312" w:hAnsi="仿宋" w:cs="仿宋"/>
          <w:color w:val="000000"/>
          <w:sz w:val="32"/>
        </w:rPr>
        <w:sectPr w:rsidR="00455B9C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455B9C" w:rsidRDefault="00455B9C" w:rsidP="00012205">
      <w:pPr>
        <w:rPr>
          <w:rFonts w:ascii="仿宋_GB2312" w:eastAsia="仿宋_GB2312" w:hAnsi="仿宋" w:cs="仿宋"/>
          <w:color w:val="000000"/>
          <w:sz w:val="32"/>
        </w:rPr>
      </w:pPr>
    </w:p>
    <w:sectPr w:rsidR="00455B9C" w:rsidSect="00455B9C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CF" w:rsidRDefault="004A09CF" w:rsidP="00012205">
      <w:r>
        <w:separator/>
      </w:r>
    </w:p>
  </w:endnote>
  <w:endnote w:type="continuationSeparator" w:id="1">
    <w:p w:rsidR="004A09CF" w:rsidRDefault="004A09CF" w:rsidP="0001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CF" w:rsidRDefault="004A09CF" w:rsidP="00012205">
      <w:r>
        <w:separator/>
      </w:r>
    </w:p>
  </w:footnote>
  <w:footnote w:type="continuationSeparator" w:id="1">
    <w:p w:rsidR="004A09CF" w:rsidRDefault="004A09CF" w:rsidP="00012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012205"/>
    <w:rsid w:val="00146A0A"/>
    <w:rsid w:val="00360E66"/>
    <w:rsid w:val="00455B9C"/>
    <w:rsid w:val="004A09CF"/>
    <w:rsid w:val="005F0E97"/>
    <w:rsid w:val="00954C5D"/>
    <w:rsid w:val="00EE586B"/>
    <w:rsid w:val="1E4C502B"/>
    <w:rsid w:val="24C82C97"/>
    <w:rsid w:val="641D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55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55B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55B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