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128" w:rsidRDefault="000E1451">
      <w:pPr>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2020</w:t>
      </w:r>
      <w:r>
        <w:rPr>
          <w:rFonts w:ascii="方正小标宋简体" w:eastAsia="方正小标宋简体" w:hAnsi="仿宋" w:hint="eastAsia"/>
          <w:sz w:val="44"/>
          <w:szCs w:val="44"/>
        </w:rPr>
        <w:t>年部门预算绩效信息</w:t>
      </w:r>
    </w:p>
    <w:p w:rsidR="00892128" w:rsidRDefault="00892128">
      <w:pPr>
        <w:jc w:val="left"/>
        <w:rPr>
          <w:rFonts w:ascii="黑体" w:eastAsia="黑体" w:hAnsi="黑体"/>
          <w:color w:val="000000"/>
          <w:sz w:val="32"/>
        </w:rPr>
      </w:pPr>
    </w:p>
    <w:p w:rsidR="00892128" w:rsidRDefault="000E145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0"/>
        <w:jc w:val="left"/>
        <w:rPr>
          <w:rFonts w:ascii="黑体" w:eastAsia="黑体" w:hAnsi="黑体" w:cs="楷体"/>
          <w:color w:val="000000"/>
          <w:sz w:val="32"/>
        </w:rPr>
      </w:pPr>
      <w:r>
        <w:rPr>
          <w:rFonts w:ascii="黑体" w:eastAsia="黑体" w:hAnsi="黑体" w:cs="楷体" w:hint="eastAsia"/>
          <w:color w:val="000000"/>
          <w:sz w:val="32"/>
        </w:rPr>
        <w:t>第一部分</w:t>
      </w:r>
      <w:r>
        <w:rPr>
          <w:rFonts w:ascii="黑体" w:eastAsia="黑体" w:hAnsi="黑体" w:cs="楷体" w:hint="eastAsia"/>
          <w:color w:val="000000"/>
          <w:sz w:val="32"/>
        </w:rPr>
        <w:t xml:space="preserve"> </w:t>
      </w:r>
      <w:r>
        <w:rPr>
          <w:rFonts w:ascii="黑体" w:eastAsia="黑体" w:hAnsi="黑体" w:cs="楷体" w:hint="eastAsia"/>
          <w:color w:val="000000"/>
          <w:sz w:val="32"/>
        </w:rPr>
        <w:t>部门整体绩效目标</w:t>
      </w:r>
    </w:p>
    <w:p w:rsidR="00892128" w:rsidRDefault="000E145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3"/>
        <w:jc w:val="left"/>
        <w:rPr>
          <w:rFonts w:ascii="仿宋_GB2312" w:eastAsia="仿宋_GB2312"/>
          <w:b/>
          <w:sz w:val="32"/>
          <w:szCs w:val="32"/>
        </w:rPr>
      </w:pPr>
      <w:r>
        <w:rPr>
          <w:rFonts w:ascii="楷体_GB2312" w:eastAsia="楷体_GB2312" w:hint="eastAsia"/>
          <w:b/>
          <w:sz w:val="32"/>
          <w:szCs w:val="32"/>
        </w:rPr>
        <w:t>（一）总体绩效目标：</w:t>
      </w:r>
    </w:p>
    <w:p w:rsidR="00892128" w:rsidRDefault="000E1451">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（一）为京津冀协同发展服务。发挥科协联系广泛的组织优势，在引进京津项目、资金、人才、技术等方面发挥作用，推进产学研合作和院士专家企业工作站等平台建设，推动科技创新成果对接和转化落地。</w:t>
      </w:r>
    </w:p>
    <w:p w:rsidR="00892128" w:rsidRDefault="000E1451">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为推动“大众创业、万众创新”服务。以培育科技型中小企业为重点，打造服务载体，提升服务质量，激发广大群众创新创业活力，实施“创新驱动助力工程”，组织动员科技工作者，面向企业和农村广泛开展技术服务。</w:t>
      </w:r>
    </w:p>
    <w:p w:rsidR="00892128" w:rsidRDefault="000E1451">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为推进生态环境建设服务。引导动员群众推进生态环境建设，广泛开展以“节约能源资源、保护生态环境、保障安全健康”为主体的科普宣传活动，大力宣传生态文明理念、增强群众节约意识、环保意识、生态意识，形成健康文明的生活方式。</w:t>
      </w:r>
    </w:p>
    <w:p w:rsidR="00892128" w:rsidRDefault="000E1451">
      <w:pPr>
        <w:spacing w:line="500" w:lineRule="exact"/>
        <w:ind w:firstLineChars="200" w:firstLine="640"/>
        <w:jc w:val="left"/>
        <w:rPr>
          <w:rFonts w:ascii="仿宋_GB2312" w:eastAsia="仿宋_GB2312" w:hAnsi="仿宋" w:cs="仿宋"/>
          <w:color w:val="000000"/>
          <w:sz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为美丽乡村建设服务。实施科普惠农兴村计划和农民科学素质行动。组织动员科技人员开展科技下乡，技术培训、推广普及示范先进技术成果，为美丽乡村建设提供技术支撑。</w:t>
      </w:r>
    </w:p>
    <w:p w:rsidR="00892128" w:rsidRDefault="000E145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3"/>
        <w:jc w:val="left"/>
        <w:rPr>
          <w:rFonts w:ascii="仿宋_GB2312" w:eastAsia="仿宋_GB2312"/>
          <w:b/>
          <w:sz w:val="32"/>
          <w:szCs w:val="32"/>
        </w:rPr>
      </w:pPr>
      <w:r>
        <w:rPr>
          <w:rFonts w:ascii="楷体_GB2312" w:eastAsia="楷体_GB2312" w:hint="eastAsia"/>
          <w:b/>
          <w:sz w:val="32"/>
          <w:szCs w:val="32"/>
        </w:rPr>
        <w:t>（二）分项绩效目标：</w:t>
      </w:r>
    </w:p>
    <w:p w:rsidR="00892128" w:rsidRDefault="000E1451">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、依据《全民科学素质行动计划纲要》和《科普法》，开展科普活动。一是重点人群科普培训。二是重点组织好全国科</w:t>
      </w:r>
      <w:r>
        <w:rPr>
          <w:rFonts w:ascii="仿宋_GB2312" w:eastAsia="仿宋_GB2312" w:hAnsi="仿宋_GB2312" w:cs="仿宋_GB2312" w:hint="eastAsia"/>
          <w:sz w:val="32"/>
          <w:szCs w:val="32"/>
        </w:rPr>
        <w:t>普日活动，组织参与科技活动周等重点科普宣传活动；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三是加强镇、街科协和园区科协等基层科协体系建设。</w:t>
      </w:r>
    </w:p>
    <w:p w:rsidR="00892128" w:rsidRDefault="000E1451">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、组织学术交流活动。一是评价激励和示范带动相结合，增强学会的学术影响力。二是引领科技社团发展，推动科技创新和社会</w:t>
      </w:r>
      <w:r>
        <w:rPr>
          <w:rFonts w:ascii="仿宋_GB2312" w:eastAsia="仿宋_GB2312" w:hAnsi="仿宋_GB2312" w:cs="仿宋_GB2312" w:hint="eastAsia"/>
          <w:sz w:val="32"/>
          <w:szCs w:val="32"/>
        </w:rPr>
        <w:lastRenderedPageBreak/>
        <w:t>管理创新；三是发挥民间科技交流渠道作用四是加强我区科技团体与区外科技组织的交流与合作。</w:t>
      </w:r>
    </w:p>
    <w:p w:rsidR="00892128" w:rsidRPr="007F1096" w:rsidRDefault="000E1451" w:rsidP="007F1096">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、负责系统综合业务管理</w:t>
      </w:r>
    </w:p>
    <w:p w:rsidR="00892128" w:rsidRDefault="000E145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3"/>
        <w:jc w:val="left"/>
        <w:rPr>
          <w:rFonts w:ascii="仿宋_GB2312" w:eastAsia="仿宋_GB2312"/>
          <w:b/>
          <w:sz w:val="32"/>
          <w:szCs w:val="32"/>
        </w:rPr>
      </w:pPr>
      <w:r>
        <w:rPr>
          <w:rFonts w:ascii="楷体_GB2312" w:eastAsia="楷体_GB2312" w:hint="eastAsia"/>
          <w:b/>
          <w:sz w:val="32"/>
          <w:szCs w:val="32"/>
        </w:rPr>
        <w:t>（三）工作保障措施：</w:t>
      </w:r>
    </w:p>
    <w:p w:rsidR="00892128" w:rsidRDefault="000E1451">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、依据《全民科学素质行动计划纲要》和《科普法》，开展科普活动。一是重点人群科普培训。二是重点组织好全国科普日活动，组织参与科技活动周等重点科普宣传活动；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三是</w:t>
      </w:r>
      <w:r>
        <w:rPr>
          <w:rFonts w:ascii="仿宋_GB2312" w:eastAsia="仿宋_GB2312" w:hAnsi="仿宋_GB2312" w:cs="仿宋_GB2312" w:hint="eastAsia"/>
          <w:sz w:val="32"/>
          <w:szCs w:val="32"/>
        </w:rPr>
        <w:t>加强镇、街科协和园区科协等基层科协体系建设。</w:t>
      </w:r>
    </w:p>
    <w:p w:rsidR="00892128" w:rsidRDefault="000E1451">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组织学术交流活动。一是评价激励和示范带动相结合，增强学会的学术影响力。二是引领科技社团发展，推动科技创新和社会管理创新；三是发挥民间科技交流渠道作用四是加强我区科技团体与区外科技组织的交流与合作。</w:t>
      </w:r>
    </w:p>
    <w:p w:rsidR="00892128" w:rsidRDefault="000E1451">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、负责系统综合业务管理</w:t>
      </w:r>
    </w:p>
    <w:p w:rsidR="00892128" w:rsidRDefault="0089212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150" w:firstLine="480"/>
        <w:jc w:val="left"/>
        <w:rPr>
          <w:rFonts w:ascii="仿宋_GB2312" w:eastAsia="仿宋_GB2312" w:hAnsi="仿宋_GB2312" w:cs="仿宋_GB2312"/>
          <w:color w:val="000000"/>
          <w:sz w:val="32"/>
          <w:szCs w:val="32"/>
        </w:rPr>
      </w:pPr>
    </w:p>
    <w:p w:rsidR="00892128" w:rsidRDefault="00892128">
      <w:pPr>
        <w:rPr>
          <w:rFonts w:ascii="楷体_GB2312" w:eastAsia="楷体_GB2312"/>
          <w:b/>
          <w:sz w:val="32"/>
          <w:szCs w:val="32"/>
        </w:rPr>
      </w:pPr>
    </w:p>
    <w:p w:rsidR="00892128" w:rsidRDefault="00892128">
      <w:pPr>
        <w:rPr>
          <w:rFonts w:ascii="楷体_GB2312" w:eastAsia="楷体_GB2312"/>
          <w:b/>
          <w:sz w:val="32"/>
          <w:szCs w:val="32"/>
        </w:rPr>
      </w:pPr>
    </w:p>
    <w:p w:rsidR="00892128" w:rsidRDefault="00892128">
      <w:pPr>
        <w:rPr>
          <w:rFonts w:ascii="楷体_GB2312" w:eastAsia="楷体_GB2312"/>
          <w:b/>
          <w:sz w:val="32"/>
          <w:szCs w:val="32"/>
        </w:rPr>
      </w:pPr>
    </w:p>
    <w:p w:rsidR="00892128" w:rsidRDefault="00892128">
      <w:pPr>
        <w:rPr>
          <w:rFonts w:ascii="楷体_GB2312" w:eastAsia="楷体_GB2312"/>
          <w:b/>
          <w:sz w:val="32"/>
          <w:szCs w:val="32"/>
        </w:rPr>
      </w:pPr>
    </w:p>
    <w:p w:rsidR="00892128" w:rsidRDefault="00892128">
      <w:pPr>
        <w:rPr>
          <w:rFonts w:ascii="楷体_GB2312" w:eastAsia="楷体_GB2312"/>
          <w:b/>
          <w:sz w:val="32"/>
          <w:szCs w:val="32"/>
        </w:rPr>
      </w:pPr>
    </w:p>
    <w:p w:rsidR="00892128" w:rsidRDefault="00892128">
      <w:pPr>
        <w:rPr>
          <w:rFonts w:ascii="楷体_GB2312" w:eastAsia="楷体_GB2312"/>
          <w:b/>
          <w:sz w:val="32"/>
          <w:szCs w:val="32"/>
        </w:rPr>
      </w:pPr>
    </w:p>
    <w:p w:rsidR="007F1096" w:rsidRDefault="007F1096">
      <w:pPr>
        <w:rPr>
          <w:rFonts w:ascii="楷体_GB2312" w:eastAsia="楷体_GB2312"/>
          <w:b/>
          <w:sz w:val="32"/>
          <w:szCs w:val="32"/>
        </w:rPr>
        <w:sectPr w:rsidR="007F1096">
          <w:pgSz w:w="11907" w:h="16839"/>
          <w:pgMar w:top="1984" w:right="1304" w:bottom="1134" w:left="1304" w:header="851" w:footer="992" w:gutter="0"/>
          <w:cols w:space="425"/>
          <w:docGrid w:type="lines" w:linePitch="312"/>
        </w:sectPr>
      </w:pPr>
    </w:p>
    <w:p w:rsidR="00892128" w:rsidRPr="007F1096" w:rsidRDefault="000E1451" w:rsidP="007F1096">
      <w:pPr>
        <w:numPr>
          <w:ilvl w:val="0"/>
          <w:numId w:val="1"/>
        </w:numPr>
        <w:ind w:firstLineChars="200" w:firstLine="640"/>
        <w:rPr>
          <w:rFonts w:ascii="黑体" w:eastAsia="黑体" w:hAnsi="黑体"/>
          <w:sz w:val="32"/>
          <w:szCs w:val="32"/>
        </w:rPr>
      </w:pPr>
      <w:bookmarkStart w:id="0" w:name="_GoBack"/>
      <w:bookmarkEnd w:id="0"/>
      <w:r>
        <w:rPr>
          <w:rFonts w:ascii="黑体" w:eastAsia="黑体" w:hAnsi="黑体" w:hint="eastAsia"/>
          <w:sz w:val="32"/>
          <w:szCs w:val="32"/>
        </w:rPr>
        <w:lastRenderedPageBreak/>
        <w:t xml:space="preserve"> </w:t>
      </w:r>
      <w:r>
        <w:rPr>
          <w:rFonts w:ascii="黑体" w:eastAsia="黑体" w:hAnsi="黑体" w:hint="eastAsia"/>
          <w:sz w:val="32"/>
          <w:szCs w:val="32"/>
        </w:rPr>
        <w:t>预算项目绩效目标</w:t>
      </w:r>
    </w:p>
    <w:p w:rsidR="00892128" w:rsidRPr="007F1096" w:rsidRDefault="000E1451" w:rsidP="007F1096">
      <w:pPr>
        <w:ind w:firstLineChars="200" w:firstLine="640"/>
        <w:jc w:val="left"/>
        <w:outlineLvl w:val="1"/>
        <w:rPr>
          <w:rFonts w:ascii="仿宋_GB2312" w:eastAsia="仿宋_GB2312" w:hAnsi="仿宋_GB2312" w:cs="仿宋_GB2312"/>
          <w:sz w:val="32"/>
          <w:szCs w:val="32"/>
        </w:rPr>
      </w:pPr>
      <w:r w:rsidRPr="007F1096">
        <w:rPr>
          <w:rFonts w:ascii="仿宋_GB2312" w:eastAsia="仿宋_GB2312" w:hAnsi="仿宋_GB2312" w:cs="仿宋_GB2312" w:hint="eastAsia"/>
          <w:sz w:val="32"/>
          <w:szCs w:val="32"/>
        </w:rPr>
        <w:t>1</w:t>
      </w:r>
      <w:r w:rsidRPr="007F1096">
        <w:rPr>
          <w:rFonts w:ascii="仿宋_GB2312" w:eastAsia="仿宋_GB2312" w:hAnsi="仿宋_GB2312" w:cs="仿宋_GB2312" w:hint="eastAsia"/>
          <w:sz w:val="32"/>
          <w:szCs w:val="32"/>
        </w:rPr>
        <w:t>、科学技术科普活动经费绩效目标表</w:t>
      </w:r>
      <w:r w:rsidR="00892128" w:rsidRPr="007F1096">
        <w:rPr>
          <w:rFonts w:ascii="仿宋_GB2312" w:eastAsia="仿宋_GB2312" w:hAnsi="仿宋_GB2312" w:cs="仿宋_GB2312" w:hint="eastAsia"/>
          <w:sz w:val="32"/>
          <w:szCs w:val="32"/>
        </w:rPr>
        <w:fldChar w:fldCharType="begin"/>
      </w:r>
      <w:r w:rsidRPr="007F1096">
        <w:rPr>
          <w:rFonts w:ascii="仿宋_GB2312" w:eastAsia="仿宋_GB2312" w:hAnsi="仿宋_GB2312" w:cs="仿宋_GB2312" w:hint="eastAsia"/>
          <w:sz w:val="32"/>
          <w:szCs w:val="32"/>
        </w:rPr>
        <w:instrText xml:space="preserve"> TC </w:instrText>
      </w:r>
      <w:bookmarkStart w:id="1" w:name="_Toc39671885"/>
      <w:r w:rsidRPr="007F1096">
        <w:rPr>
          <w:rFonts w:ascii="仿宋_GB2312" w:eastAsia="仿宋_GB2312" w:hAnsi="仿宋_GB2312" w:cs="仿宋_GB2312" w:hint="eastAsia"/>
          <w:sz w:val="32"/>
          <w:szCs w:val="32"/>
        </w:rPr>
        <w:instrText>1</w:instrText>
      </w:r>
      <w:r w:rsidRPr="007F1096">
        <w:rPr>
          <w:rFonts w:ascii="仿宋_GB2312" w:eastAsia="仿宋_GB2312" w:hAnsi="仿宋_GB2312" w:cs="仿宋_GB2312" w:hint="eastAsia"/>
          <w:sz w:val="32"/>
          <w:szCs w:val="32"/>
        </w:rPr>
        <w:instrText>、科学技术科普活动经费绩效目标表</w:instrText>
      </w:r>
      <w:bookmarkEnd w:id="1"/>
      <w:r w:rsidRPr="007F1096">
        <w:rPr>
          <w:rFonts w:ascii="仿宋_GB2312" w:eastAsia="仿宋_GB2312" w:hAnsi="仿宋_GB2312" w:cs="仿宋_GB2312" w:hint="eastAsia"/>
          <w:sz w:val="32"/>
          <w:szCs w:val="32"/>
        </w:rPr>
        <w:instrText xml:space="preserve"> \f C \l 1 </w:instrText>
      </w:r>
      <w:r w:rsidR="00892128" w:rsidRPr="007F1096">
        <w:rPr>
          <w:rFonts w:ascii="仿宋_GB2312" w:eastAsia="仿宋_GB2312" w:hAnsi="仿宋_GB2312" w:cs="仿宋_GB2312" w:hint="eastAsia"/>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892128" w:rsidRPr="007F1096">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306002</w:t>
            </w:r>
            <w:r w:rsidRPr="007F1096">
              <w:rPr>
                <w:rFonts w:asciiTheme="minorEastAsia" w:hAnsiTheme="minorEastAsia" w:cs="仿宋_GB2312" w:hint="eastAsia"/>
                <w:szCs w:val="21"/>
              </w:rPr>
              <w:t>秦皇岛市北戴河区科学技术协会</w:t>
            </w:r>
          </w:p>
        </w:tc>
        <w:tc>
          <w:tcPr>
            <w:tcW w:w="1701" w:type="dxa"/>
            <w:tcBorders>
              <w:top w:val="single" w:sz="6" w:space="0" w:color="FFFFFF"/>
              <w:left w:val="single" w:sz="6" w:space="0" w:color="FFFFFF"/>
              <w:right w:val="single" w:sz="6" w:space="0" w:color="FFFFFF"/>
            </w:tcBorders>
            <w:shd w:val="clear" w:color="auto" w:fill="auto"/>
            <w:vAlign w:val="center"/>
          </w:tcPr>
          <w:p w:rsidR="00892128" w:rsidRPr="007F1096" w:rsidRDefault="000E1451">
            <w:pPr>
              <w:spacing w:line="300" w:lineRule="exact"/>
              <w:jc w:val="right"/>
              <w:rPr>
                <w:rFonts w:asciiTheme="minorEastAsia" w:hAnsiTheme="minorEastAsia" w:cs="仿宋_GB2312"/>
                <w:szCs w:val="21"/>
              </w:rPr>
            </w:pPr>
            <w:r w:rsidRPr="007F1096">
              <w:rPr>
                <w:rFonts w:asciiTheme="minorEastAsia" w:hAnsiTheme="minorEastAsia" w:cs="仿宋_GB2312" w:hint="eastAsia"/>
                <w:szCs w:val="21"/>
              </w:rPr>
              <w:t>单位：万元</w:t>
            </w:r>
          </w:p>
        </w:tc>
      </w:tr>
      <w:tr w:rsidR="00892128" w:rsidRPr="007F1096">
        <w:trPr>
          <w:trHeight w:val="369"/>
          <w:jc w:val="center"/>
        </w:trPr>
        <w:tc>
          <w:tcPr>
            <w:tcW w:w="1134" w:type="dxa"/>
            <w:shd w:val="clear" w:color="auto" w:fill="auto"/>
            <w:vAlign w:val="center"/>
          </w:tcPr>
          <w:p w:rsidR="00892128" w:rsidRPr="007F1096" w:rsidRDefault="000E1451">
            <w:pPr>
              <w:spacing w:line="300" w:lineRule="exact"/>
              <w:jc w:val="center"/>
              <w:rPr>
                <w:rFonts w:asciiTheme="minorEastAsia" w:hAnsiTheme="minorEastAsia" w:cs="仿宋_GB2312"/>
                <w:szCs w:val="21"/>
              </w:rPr>
            </w:pPr>
            <w:r w:rsidRPr="007F1096">
              <w:rPr>
                <w:rFonts w:asciiTheme="minorEastAsia" w:hAnsiTheme="minorEastAsia" w:cs="仿宋_GB2312" w:hint="eastAsia"/>
                <w:szCs w:val="21"/>
              </w:rPr>
              <w:t>项目编码</w:t>
            </w:r>
          </w:p>
        </w:tc>
        <w:tc>
          <w:tcPr>
            <w:tcW w:w="2410" w:type="dxa"/>
            <w:gridSpan w:val="2"/>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306-0401-JBN-QN37</w:t>
            </w:r>
          </w:p>
        </w:tc>
        <w:tc>
          <w:tcPr>
            <w:tcW w:w="1587" w:type="dxa"/>
            <w:shd w:val="clear" w:color="auto" w:fill="auto"/>
            <w:vAlign w:val="center"/>
          </w:tcPr>
          <w:p w:rsidR="00892128" w:rsidRPr="007F1096" w:rsidRDefault="000E1451">
            <w:pPr>
              <w:spacing w:line="300" w:lineRule="exact"/>
              <w:jc w:val="center"/>
              <w:rPr>
                <w:rFonts w:asciiTheme="minorEastAsia" w:hAnsiTheme="minorEastAsia" w:cs="仿宋_GB2312"/>
                <w:szCs w:val="21"/>
              </w:rPr>
            </w:pPr>
            <w:r w:rsidRPr="007F1096">
              <w:rPr>
                <w:rFonts w:asciiTheme="minorEastAsia" w:hAnsiTheme="minorEastAsia" w:cs="仿宋_GB2312" w:hint="eastAsia"/>
                <w:szCs w:val="21"/>
              </w:rPr>
              <w:t>项目名称</w:t>
            </w:r>
          </w:p>
        </w:tc>
        <w:tc>
          <w:tcPr>
            <w:tcW w:w="4281" w:type="dxa"/>
            <w:gridSpan w:val="3"/>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科学技术科普活动经费</w:t>
            </w:r>
          </w:p>
        </w:tc>
      </w:tr>
      <w:tr w:rsidR="00892128" w:rsidRPr="007F1096">
        <w:trPr>
          <w:trHeight w:val="369"/>
          <w:jc w:val="center"/>
        </w:trPr>
        <w:tc>
          <w:tcPr>
            <w:tcW w:w="1134" w:type="dxa"/>
            <w:vMerge w:val="restart"/>
            <w:shd w:val="clear" w:color="auto" w:fill="auto"/>
            <w:vAlign w:val="center"/>
          </w:tcPr>
          <w:p w:rsidR="00892128" w:rsidRPr="007F1096" w:rsidRDefault="000E1451">
            <w:pPr>
              <w:spacing w:line="300" w:lineRule="exact"/>
              <w:jc w:val="center"/>
              <w:rPr>
                <w:rFonts w:asciiTheme="minorEastAsia" w:hAnsiTheme="minorEastAsia" w:cs="仿宋_GB2312"/>
                <w:szCs w:val="21"/>
              </w:rPr>
            </w:pPr>
            <w:r w:rsidRPr="007F1096">
              <w:rPr>
                <w:rFonts w:asciiTheme="minorEastAsia" w:hAnsiTheme="minorEastAsia" w:cs="仿宋_GB2312" w:hint="eastAsia"/>
                <w:szCs w:val="21"/>
              </w:rPr>
              <w:t>预算规模及资金用途</w:t>
            </w:r>
          </w:p>
        </w:tc>
        <w:tc>
          <w:tcPr>
            <w:tcW w:w="1134" w:type="dxa"/>
            <w:shd w:val="clear" w:color="auto" w:fill="auto"/>
            <w:vAlign w:val="center"/>
          </w:tcPr>
          <w:p w:rsidR="00892128" w:rsidRPr="007F1096" w:rsidRDefault="000E1451">
            <w:pPr>
              <w:spacing w:line="300" w:lineRule="exact"/>
              <w:jc w:val="center"/>
              <w:rPr>
                <w:rFonts w:asciiTheme="minorEastAsia" w:hAnsiTheme="minorEastAsia" w:cs="仿宋_GB2312"/>
                <w:szCs w:val="21"/>
              </w:rPr>
            </w:pPr>
            <w:r w:rsidRPr="007F1096">
              <w:rPr>
                <w:rFonts w:asciiTheme="minorEastAsia" w:hAnsiTheme="minorEastAsia" w:cs="仿宋_GB2312" w:hint="eastAsia"/>
                <w:szCs w:val="21"/>
              </w:rPr>
              <w:t>预算数</w:t>
            </w:r>
          </w:p>
        </w:tc>
        <w:tc>
          <w:tcPr>
            <w:tcW w:w="1276"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2.50</w:t>
            </w:r>
          </w:p>
        </w:tc>
        <w:tc>
          <w:tcPr>
            <w:tcW w:w="1587" w:type="dxa"/>
            <w:shd w:val="clear" w:color="auto" w:fill="auto"/>
            <w:vAlign w:val="center"/>
          </w:tcPr>
          <w:p w:rsidR="00892128" w:rsidRPr="007F1096" w:rsidRDefault="000E1451">
            <w:pPr>
              <w:spacing w:line="300" w:lineRule="exact"/>
              <w:jc w:val="center"/>
              <w:rPr>
                <w:rFonts w:asciiTheme="minorEastAsia" w:hAnsiTheme="minorEastAsia" w:cs="仿宋_GB2312"/>
                <w:szCs w:val="21"/>
              </w:rPr>
            </w:pPr>
            <w:r w:rsidRPr="007F1096">
              <w:rPr>
                <w:rFonts w:asciiTheme="minorEastAsia" w:hAnsiTheme="minorEastAsia" w:cs="仿宋_GB2312" w:hint="eastAsia"/>
                <w:szCs w:val="21"/>
              </w:rPr>
              <w:t>其中：财政资金</w:t>
            </w:r>
          </w:p>
        </w:tc>
        <w:tc>
          <w:tcPr>
            <w:tcW w:w="1304"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2.50</w:t>
            </w:r>
          </w:p>
        </w:tc>
        <w:tc>
          <w:tcPr>
            <w:tcW w:w="1276" w:type="dxa"/>
            <w:shd w:val="clear" w:color="auto" w:fill="auto"/>
            <w:vAlign w:val="center"/>
          </w:tcPr>
          <w:p w:rsidR="00892128" w:rsidRPr="007F1096" w:rsidRDefault="000E1451">
            <w:pPr>
              <w:spacing w:line="300" w:lineRule="exact"/>
              <w:jc w:val="center"/>
              <w:rPr>
                <w:rFonts w:asciiTheme="minorEastAsia" w:hAnsiTheme="minorEastAsia" w:cs="仿宋_GB2312"/>
                <w:szCs w:val="21"/>
              </w:rPr>
            </w:pPr>
            <w:r w:rsidRPr="007F1096">
              <w:rPr>
                <w:rFonts w:asciiTheme="minorEastAsia" w:hAnsiTheme="minorEastAsia" w:cs="仿宋_GB2312" w:hint="eastAsia"/>
                <w:szCs w:val="21"/>
              </w:rPr>
              <w:t>其他资金</w:t>
            </w:r>
          </w:p>
        </w:tc>
        <w:tc>
          <w:tcPr>
            <w:tcW w:w="1701" w:type="dxa"/>
            <w:shd w:val="clear" w:color="auto" w:fill="auto"/>
            <w:vAlign w:val="center"/>
          </w:tcPr>
          <w:p w:rsidR="00892128" w:rsidRPr="007F1096" w:rsidRDefault="00892128">
            <w:pPr>
              <w:spacing w:line="300" w:lineRule="exact"/>
              <w:jc w:val="left"/>
              <w:rPr>
                <w:rFonts w:asciiTheme="minorEastAsia" w:hAnsiTheme="minorEastAsia" w:cs="仿宋_GB2312"/>
                <w:szCs w:val="21"/>
              </w:rPr>
            </w:pPr>
          </w:p>
        </w:tc>
      </w:tr>
      <w:tr w:rsidR="00892128" w:rsidRPr="007F1096">
        <w:trPr>
          <w:trHeight w:val="369"/>
          <w:jc w:val="center"/>
        </w:trPr>
        <w:tc>
          <w:tcPr>
            <w:tcW w:w="1134" w:type="dxa"/>
            <w:vMerge/>
            <w:shd w:val="clear" w:color="auto" w:fill="auto"/>
            <w:vAlign w:val="center"/>
          </w:tcPr>
          <w:p w:rsidR="00892128" w:rsidRPr="007F1096" w:rsidRDefault="00892128">
            <w:pPr>
              <w:spacing w:line="300" w:lineRule="exact"/>
              <w:jc w:val="left"/>
              <w:outlineLvl w:val="1"/>
              <w:rPr>
                <w:rFonts w:asciiTheme="minorEastAsia" w:hAnsiTheme="minorEastAsia" w:cs="仿宋_GB2312"/>
                <w:szCs w:val="21"/>
              </w:rPr>
            </w:pPr>
          </w:p>
        </w:tc>
        <w:tc>
          <w:tcPr>
            <w:tcW w:w="8278" w:type="dxa"/>
            <w:gridSpan w:val="6"/>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1</w:t>
            </w:r>
            <w:r w:rsidRPr="007F1096">
              <w:rPr>
                <w:rFonts w:asciiTheme="minorEastAsia" w:hAnsiTheme="minorEastAsia" w:cs="仿宋_GB2312" w:hint="eastAsia"/>
                <w:szCs w:val="21"/>
              </w:rPr>
              <w:t>、开展多种形式的科普宣传活动；</w:t>
            </w:r>
          </w:p>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2</w:t>
            </w:r>
            <w:r w:rsidRPr="007F1096">
              <w:rPr>
                <w:rFonts w:asciiTheme="minorEastAsia" w:hAnsiTheme="minorEastAsia" w:cs="仿宋_GB2312" w:hint="eastAsia"/>
                <w:szCs w:val="21"/>
              </w:rPr>
              <w:t>、开展科技周、科普日重点活动；</w:t>
            </w:r>
          </w:p>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3</w:t>
            </w:r>
            <w:r w:rsidRPr="007F1096">
              <w:rPr>
                <w:rFonts w:asciiTheme="minorEastAsia" w:hAnsiTheme="minorEastAsia" w:cs="仿宋_GB2312" w:hint="eastAsia"/>
                <w:szCs w:val="21"/>
              </w:rPr>
              <w:t>、青少年科普活动；</w:t>
            </w:r>
          </w:p>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4</w:t>
            </w:r>
            <w:r w:rsidRPr="007F1096">
              <w:rPr>
                <w:rFonts w:asciiTheme="minorEastAsia" w:hAnsiTheme="minorEastAsia" w:cs="仿宋_GB2312" w:hint="eastAsia"/>
                <w:szCs w:val="21"/>
              </w:rPr>
              <w:t>、科普宣传栏更新与维护。</w:t>
            </w:r>
          </w:p>
        </w:tc>
      </w:tr>
      <w:tr w:rsidR="00892128" w:rsidRPr="007F1096">
        <w:trPr>
          <w:trHeight w:val="369"/>
          <w:jc w:val="center"/>
        </w:trPr>
        <w:tc>
          <w:tcPr>
            <w:tcW w:w="1134" w:type="dxa"/>
            <w:vMerge w:val="restart"/>
            <w:shd w:val="clear" w:color="auto" w:fill="auto"/>
            <w:vAlign w:val="center"/>
          </w:tcPr>
          <w:p w:rsidR="00892128" w:rsidRPr="007F1096" w:rsidRDefault="000E1451">
            <w:pPr>
              <w:spacing w:line="300" w:lineRule="exact"/>
              <w:jc w:val="center"/>
              <w:rPr>
                <w:rFonts w:asciiTheme="minorEastAsia" w:hAnsiTheme="minorEastAsia" w:cs="仿宋_GB2312"/>
                <w:szCs w:val="21"/>
              </w:rPr>
            </w:pPr>
            <w:r w:rsidRPr="007F1096">
              <w:rPr>
                <w:rFonts w:asciiTheme="minorEastAsia" w:hAnsiTheme="minorEastAsia" w:cs="仿宋_GB2312" w:hint="eastAsia"/>
                <w:szCs w:val="21"/>
              </w:rPr>
              <w:t>资金支出计划（</w:t>
            </w:r>
            <w:r w:rsidRPr="007F1096">
              <w:rPr>
                <w:rFonts w:asciiTheme="minorEastAsia" w:hAnsiTheme="minorEastAsia" w:cs="仿宋_GB2312" w:hint="eastAsia"/>
                <w:szCs w:val="21"/>
              </w:rPr>
              <w:t>%</w:t>
            </w:r>
            <w:r w:rsidRPr="007F1096">
              <w:rPr>
                <w:rFonts w:asciiTheme="minorEastAsia" w:hAnsiTheme="minorEastAsia" w:cs="仿宋_GB2312" w:hint="eastAsia"/>
                <w:szCs w:val="21"/>
              </w:rPr>
              <w:t>）</w:t>
            </w:r>
          </w:p>
        </w:tc>
        <w:tc>
          <w:tcPr>
            <w:tcW w:w="2410" w:type="dxa"/>
            <w:gridSpan w:val="2"/>
            <w:shd w:val="clear" w:color="auto" w:fill="auto"/>
            <w:vAlign w:val="center"/>
          </w:tcPr>
          <w:p w:rsidR="00892128" w:rsidRPr="007F1096" w:rsidRDefault="000E1451">
            <w:pPr>
              <w:spacing w:line="300" w:lineRule="exact"/>
              <w:jc w:val="center"/>
              <w:rPr>
                <w:rFonts w:asciiTheme="minorEastAsia" w:hAnsiTheme="minorEastAsia" w:cs="仿宋_GB2312"/>
                <w:szCs w:val="21"/>
              </w:rPr>
            </w:pPr>
            <w:r w:rsidRPr="007F1096">
              <w:rPr>
                <w:rFonts w:asciiTheme="minorEastAsia" w:hAnsiTheme="minorEastAsia" w:cs="仿宋_GB2312" w:hint="eastAsia"/>
                <w:szCs w:val="21"/>
              </w:rPr>
              <w:t>3</w:t>
            </w:r>
            <w:r w:rsidRPr="007F1096">
              <w:rPr>
                <w:rFonts w:asciiTheme="minorEastAsia" w:hAnsiTheme="minorEastAsia" w:cs="仿宋_GB2312" w:hint="eastAsia"/>
                <w:szCs w:val="21"/>
              </w:rPr>
              <w:t>月底</w:t>
            </w:r>
          </w:p>
        </w:tc>
        <w:tc>
          <w:tcPr>
            <w:tcW w:w="1587" w:type="dxa"/>
            <w:shd w:val="clear" w:color="auto" w:fill="auto"/>
            <w:vAlign w:val="center"/>
          </w:tcPr>
          <w:p w:rsidR="00892128" w:rsidRPr="007F1096" w:rsidRDefault="000E1451">
            <w:pPr>
              <w:spacing w:line="300" w:lineRule="exact"/>
              <w:jc w:val="center"/>
              <w:rPr>
                <w:rFonts w:asciiTheme="minorEastAsia" w:hAnsiTheme="minorEastAsia" w:cs="仿宋_GB2312"/>
                <w:szCs w:val="21"/>
              </w:rPr>
            </w:pPr>
            <w:r w:rsidRPr="007F1096">
              <w:rPr>
                <w:rFonts w:asciiTheme="minorEastAsia" w:hAnsiTheme="minorEastAsia" w:cs="仿宋_GB2312" w:hint="eastAsia"/>
                <w:szCs w:val="21"/>
              </w:rPr>
              <w:t>6</w:t>
            </w:r>
            <w:r w:rsidRPr="007F1096">
              <w:rPr>
                <w:rFonts w:asciiTheme="minorEastAsia" w:hAnsiTheme="minorEastAsia" w:cs="仿宋_GB2312" w:hint="eastAsia"/>
                <w:szCs w:val="21"/>
              </w:rPr>
              <w:t>月底</w:t>
            </w:r>
          </w:p>
        </w:tc>
        <w:tc>
          <w:tcPr>
            <w:tcW w:w="1304" w:type="dxa"/>
            <w:shd w:val="clear" w:color="auto" w:fill="auto"/>
            <w:vAlign w:val="center"/>
          </w:tcPr>
          <w:p w:rsidR="00892128" w:rsidRPr="007F1096" w:rsidRDefault="000E1451">
            <w:pPr>
              <w:spacing w:line="300" w:lineRule="exact"/>
              <w:jc w:val="center"/>
              <w:rPr>
                <w:rFonts w:asciiTheme="minorEastAsia" w:hAnsiTheme="minorEastAsia" w:cs="仿宋_GB2312"/>
                <w:szCs w:val="21"/>
              </w:rPr>
            </w:pPr>
            <w:r w:rsidRPr="007F1096">
              <w:rPr>
                <w:rFonts w:asciiTheme="minorEastAsia" w:hAnsiTheme="minorEastAsia" w:cs="仿宋_GB2312" w:hint="eastAsia"/>
                <w:szCs w:val="21"/>
              </w:rPr>
              <w:t>10</w:t>
            </w:r>
            <w:r w:rsidRPr="007F1096">
              <w:rPr>
                <w:rFonts w:asciiTheme="minorEastAsia" w:hAnsiTheme="minorEastAsia" w:cs="仿宋_GB2312" w:hint="eastAsia"/>
                <w:szCs w:val="21"/>
              </w:rPr>
              <w:t>月底</w:t>
            </w:r>
          </w:p>
        </w:tc>
        <w:tc>
          <w:tcPr>
            <w:tcW w:w="2977" w:type="dxa"/>
            <w:gridSpan w:val="2"/>
            <w:shd w:val="clear" w:color="auto" w:fill="auto"/>
            <w:vAlign w:val="center"/>
          </w:tcPr>
          <w:p w:rsidR="00892128" w:rsidRPr="007F1096" w:rsidRDefault="000E1451">
            <w:pPr>
              <w:spacing w:line="300" w:lineRule="exact"/>
              <w:jc w:val="center"/>
              <w:rPr>
                <w:rFonts w:asciiTheme="minorEastAsia" w:hAnsiTheme="minorEastAsia" w:cs="仿宋_GB2312"/>
                <w:szCs w:val="21"/>
              </w:rPr>
            </w:pPr>
            <w:r w:rsidRPr="007F1096">
              <w:rPr>
                <w:rFonts w:asciiTheme="minorEastAsia" w:hAnsiTheme="minorEastAsia" w:cs="仿宋_GB2312" w:hint="eastAsia"/>
                <w:szCs w:val="21"/>
              </w:rPr>
              <w:t>12</w:t>
            </w:r>
            <w:r w:rsidRPr="007F1096">
              <w:rPr>
                <w:rFonts w:asciiTheme="minorEastAsia" w:hAnsiTheme="minorEastAsia" w:cs="仿宋_GB2312" w:hint="eastAsia"/>
                <w:szCs w:val="21"/>
              </w:rPr>
              <w:t>月底</w:t>
            </w:r>
          </w:p>
        </w:tc>
      </w:tr>
      <w:tr w:rsidR="00892128" w:rsidRPr="007F1096">
        <w:trPr>
          <w:trHeight w:val="369"/>
          <w:jc w:val="center"/>
        </w:trPr>
        <w:tc>
          <w:tcPr>
            <w:tcW w:w="1134" w:type="dxa"/>
            <w:vMerge/>
            <w:tcBorders>
              <w:bottom w:val="single" w:sz="6" w:space="0" w:color="000000"/>
            </w:tcBorders>
            <w:shd w:val="clear" w:color="auto" w:fill="auto"/>
            <w:vAlign w:val="center"/>
          </w:tcPr>
          <w:p w:rsidR="00892128" w:rsidRPr="007F1096" w:rsidRDefault="00892128">
            <w:pPr>
              <w:spacing w:line="300" w:lineRule="exact"/>
              <w:jc w:val="left"/>
              <w:outlineLvl w:val="1"/>
              <w:rPr>
                <w:rFonts w:asciiTheme="minorEastAsia" w:hAnsiTheme="minorEastAsia" w:cs="仿宋_GB2312"/>
                <w:szCs w:val="21"/>
              </w:rPr>
            </w:pPr>
          </w:p>
        </w:tc>
        <w:tc>
          <w:tcPr>
            <w:tcW w:w="2410" w:type="dxa"/>
            <w:gridSpan w:val="2"/>
            <w:tcBorders>
              <w:bottom w:val="single" w:sz="6" w:space="0" w:color="000000"/>
            </w:tcBorders>
            <w:shd w:val="clear" w:color="auto" w:fill="auto"/>
            <w:vAlign w:val="center"/>
          </w:tcPr>
          <w:p w:rsidR="00892128" w:rsidRPr="007F1096" w:rsidRDefault="000E1451">
            <w:pPr>
              <w:spacing w:line="300" w:lineRule="exact"/>
              <w:jc w:val="center"/>
              <w:rPr>
                <w:rFonts w:asciiTheme="minorEastAsia" w:hAnsiTheme="minorEastAsia" w:cs="仿宋_GB2312"/>
                <w:szCs w:val="21"/>
              </w:rPr>
            </w:pPr>
            <w:r w:rsidRPr="007F1096">
              <w:rPr>
                <w:rFonts w:asciiTheme="minorEastAsia" w:hAnsiTheme="minorEastAsia" w:cs="仿宋_GB2312" w:hint="eastAsia"/>
                <w:szCs w:val="21"/>
              </w:rPr>
              <w:t>25.00</w:t>
            </w:r>
          </w:p>
        </w:tc>
        <w:tc>
          <w:tcPr>
            <w:tcW w:w="1587" w:type="dxa"/>
            <w:tcBorders>
              <w:bottom w:val="single" w:sz="6" w:space="0" w:color="000000"/>
            </w:tcBorders>
            <w:shd w:val="clear" w:color="auto" w:fill="auto"/>
            <w:vAlign w:val="center"/>
          </w:tcPr>
          <w:p w:rsidR="00892128" w:rsidRPr="007F1096" w:rsidRDefault="000E1451">
            <w:pPr>
              <w:spacing w:line="300" w:lineRule="exact"/>
              <w:jc w:val="center"/>
              <w:rPr>
                <w:rFonts w:asciiTheme="minorEastAsia" w:hAnsiTheme="minorEastAsia" w:cs="仿宋_GB2312"/>
                <w:szCs w:val="21"/>
              </w:rPr>
            </w:pPr>
            <w:r w:rsidRPr="007F1096">
              <w:rPr>
                <w:rFonts w:asciiTheme="minorEastAsia" w:hAnsiTheme="minorEastAsia" w:cs="仿宋_GB2312" w:hint="eastAsia"/>
                <w:szCs w:val="21"/>
              </w:rPr>
              <w:t>50.00</w:t>
            </w:r>
          </w:p>
        </w:tc>
        <w:tc>
          <w:tcPr>
            <w:tcW w:w="1304" w:type="dxa"/>
            <w:tcBorders>
              <w:bottom w:val="single" w:sz="6" w:space="0" w:color="000000"/>
            </w:tcBorders>
            <w:shd w:val="clear" w:color="auto" w:fill="auto"/>
            <w:vAlign w:val="center"/>
          </w:tcPr>
          <w:p w:rsidR="00892128" w:rsidRPr="007F1096" w:rsidRDefault="000E1451">
            <w:pPr>
              <w:spacing w:line="300" w:lineRule="exact"/>
              <w:jc w:val="center"/>
              <w:rPr>
                <w:rFonts w:asciiTheme="minorEastAsia" w:hAnsiTheme="minorEastAsia" w:cs="仿宋_GB2312"/>
                <w:szCs w:val="21"/>
              </w:rPr>
            </w:pPr>
            <w:r w:rsidRPr="007F1096">
              <w:rPr>
                <w:rFonts w:asciiTheme="minorEastAsia" w:hAnsiTheme="minorEastAsia" w:cs="仿宋_GB2312" w:hint="eastAsia"/>
                <w:szCs w:val="21"/>
              </w:rPr>
              <w:t>75.00</w:t>
            </w:r>
          </w:p>
        </w:tc>
        <w:tc>
          <w:tcPr>
            <w:tcW w:w="2977" w:type="dxa"/>
            <w:gridSpan w:val="2"/>
            <w:tcBorders>
              <w:bottom w:val="single" w:sz="6" w:space="0" w:color="000000"/>
            </w:tcBorders>
            <w:shd w:val="clear" w:color="auto" w:fill="auto"/>
            <w:vAlign w:val="center"/>
          </w:tcPr>
          <w:p w:rsidR="00892128" w:rsidRPr="007F1096" w:rsidRDefault="000E1451">
            <w:pPr>
              <w:spacing w:line="300" w:lineRule="exact"/>
              <w:jc w:val="center"/>
              <w:rPr>
                <w:rFonts w:asciiTheme="minorEastAsia" w:hAnsiTheme="minorEastAsia" w:cs="仿宋_GB2312"/>
                <w:szCs w:val="21"/>
              </w:rPr>
            </w:pPr>
            <w:r w:rsidRPr="007F1096">
              <w:rPr>
                <w:rFonts w:asciiTheme="minorEastAsia" w:hAnsiTheme="minorEastAsia" w:cs="仿宋_GB2312" w:hint="eastAsia"/>
                <w:szCs w:val="21"/>
              </w:rPr>
              <w:t>100.00</w:t>
            </w:r>
          </w:p>
        </w:tc>
      </w:tr>
      <w:tr w:rsidR="00892128" w:rsidRPr="007F1096">
        <w:trPr>
          <w:trHeight w:val="369"/>
          <w:jc w:val="center"/>
        </w:trPr>
        <w:tc>
          <w:tcPr>
            <w:tcW w:w="1134" w:type="dxa"/>
            <w:tcBorders>
              <w:bottom w:val="nil"/>
            </w:tcBorders>
            <w:shd w:val="clear" w:color="auto" w:fill="auto"/>
            <w:vAlign w:val="center"/>
          </w:tcPr>
          <w:p w:rsidR="00892128" w:rsidRPr="007F1096" w:rsidRDefault="000E1451">
            <w:pPr>
              <w:spacing w:line="300" w:lineRule="exact"/>
              <w:jc w:val="center"/>
              <w:rPr>
                <w:rFonts w:asciiTheme="minorEastAsia" w:hAnsiTheme="minorEastAsia" w:cs="仿宋_GB2312"/>
                <w:szCs w:val="21"/>
              </w:rPr>
            </w:pPr>
            <w:r w:rsidRPr="007F1096">
              <w:rPr>
                <w:rFonts w:asciiTheme="minorEastAsia" w:hAnsiTheme="minorEastAsia" w:cs="仿宋_GB2312" w:hint="eastAsia"/>
                <w:szCs w:val="21"/>
              </w:rPr>
              <w:t>绩效目标</w:t>
            </w:r>
          </w:p>
        </w:tc>
        <w:tc>
          <w:tcPr>
            <w:tcW w:w="8278" w:type="dxa"/>
            <w:gridSpan w:val="6"/>
            <w:tcBorders>
              <w:bottom w:val="nil"/>
            </w:tcBorders>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1</w:t>
            </w:r>
            <w:r w:rsidRPr="007F1096">
              <w:rPr>
                <w:rFonts w:asciiTheme="minorEastAsia" w:hAnsiTheme="minorEastAsia" w:cs="仿宋_GB2312" w:hint="eastAsia"/>
                <w:szCs w:val="21"/>
              </w:rPr>
              <w:t>、完成</w:t>
            </w:r>
            <w:r w:rsidRPr="007F1096">
              <w:rPr>
                <w:rFonts w:asciiTheme="minorEastAsia" w:hAnsiTheme="minorEastAsia" w:cs="仿宋_GB2312" w:hint="eastAsia"/>
                <w:szCs w:val="21"/>
              </w:rPr>
              <w:t>2020</w:t>
            </w:r>
            <w:r w:rsidRPr="007F1096">
              <w:rPr>
                <w:rFonts w:asciiTheme="minorEastAsia" w:hAnsiTheme="minorEastAsia" w:cs="仿宋_GB2312" w:hint="eastAsia"/>
                <w:szCs w:val="21"/>
              </w:rPr>
              <w:t>年科技周、科普日宣传活动</w:t>
            </w:r>
          </w:p>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2</w:t>
            </w:r>
            <w:r w:rsidRPr="007F1096">
              <w:rPr>
                <w:rFonts w:asciiTheme="minorEastAsia" w:hAnsiTheme="minorEastAsia" w:cs="仿宋_GB2312" w:hint="eastAsia"/>
                <w:szCs w:val="21"/>
              </w:rPr>
              <w:t>、完成青少年等科普宣传活动</w:t>
            </w:r>
          </w:p>
        </w:tc>
      </w:tr>
    </w:tbl>
    <w:p w:rsidR="00892128" w:rsidRPr="007F1096" w:rsidRDefault="00892128" w:rsidP="007F1096">
      <w:pPr>
        <w:spacing w:line="14" w:lineRule="exact"/>
        <w:ind w:firstLineChars="200" w:firstLine="420"/>
        <w:jc w:val="center"/>
        <w:rPr>
          <w:rFonts w:asciiTheme="minorEastAsia" w:hAnsiTheme="minorEastAsia" w:cs="仿宋_GB2312"/>
          <w:szCs w:val="21"/>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892128" w:rsidRPr="007F1096">
        <w:trPr>
          <w:cantSplit/>
          <w:trHeight w:val="397"/>
          <w:tblHeader/>
          <w:jc w:val="center"/>
        </w:trPr>
        <w:tc>
          <w:tcPr>
            <w:tcW w:w="1134" w:type="dxa"/>
            <w:shd w:val="clear" w:color="auto" w:fill="auto"/>
            <w:vAlign w:val="center"/>
          </w:tcPr>
          <w:p w:rsidR="00892128" w:rsidRPr="007F1096" w:rsidRDefault="000E1451">
            <w:pPr>
              <w:spacing w:line="300" w:lineRule="exact"/>
              <w:jc w:val="center"/>
              <w:rPr>
                <w:rFonts w:asciiTheme="minorEastAsia" w:hAnsiTheme="minorEastAsia" w:cs="仿宋_GB2312"/>
                <w:szCs w:val="21"/>
              </w:rPr>
            </w:pPr>
            <w:r w:rsidRPr="007F1096">
              <w:rPr>
                <w:rFonts w:asciiTheme="minorEastAsia" w:hAnsiTheme="minorEastAsia" w:cs="仿宋_GB2312" w:hint="eastAsia"/>
                <w:szCs w:val="21"/>
              </w:rPr>
              <w:t>一级指标</w:t>
            </w:r>
          </w:p>
        </w:tc>
        <w:tc>
          <w:tcPr>
            <w:tcW w:w="1134" w:type="dxa"/>
            <w:shd w:val="clear" w:color="auto" w:fill="auto"/>
            <w:vAlign w:val="center"/>
          </w:tcPr>
          <w:p w:rsidR="00892128" w:rsidRPr="007F1096" w:rsidRDefault="000E1451">
            <w:pPr>
              <w:spacing w:line="300" w:lineRule="exact"/>
              <w:jc w:val="center"/>
              <w:rPr>
                <w:rFonts w:asciiTheme="minorEastAsia" w:hAnsiTheme="minorEastAsia" w:cs="仿宋_GB2312"/>
                <w:szCs w:val="21"/>
              </w:rPr>
            </w:pPr>
            <w:r w:rsidRPr="007F1096">
              <w:rPr>
                <w:rFonts w:asciiTheme="minorEastAsia" w:hAnsiTheme="minorEastAsia" w:cs="仿宋_GB2312" w:hint="eastAsia"/>
                <w:szCs w:val="21"/>
              </w:rPr>
              <w:t>二级指标</w:t>
            </w:r>
          </w:p>
        </w:tc>
        <w:tc>
          <w:tcPr>
            <w:tcW w:w="1276" w:type="dxa"/>
            <w:shd w:val="clear" w:color="auto" w:fill="auto"/>
            <w:vAlign w:val="center"/>
          </w:tcPr>
          <w:p w:rsidR="00892128" w:rsidRPr="007F1096" w:rsidRDefault="000E1451">
            <w:pPr>
              <w:spacing w:line="300" w:lineRule="exact"/>
              <w:jc w:val="center"/>
              <w:rPr>
                <w:rFonts w:asciiTheme="minorEastAsia" w:hAnsiTheme="minorEastAsia" w:cs="仿宋_GB2312"/>
                <w:szCs w:val="21"/>
              </w:rPr>
            </w:pPr>
            <w:r w:rsidRPr="007F1096">
              <w:rPr>
                <w:rFonts w:asciiTheme="minorEastAsia" w:hAnsiTheme="minorEastAsia" w:cs="仿宋_GB2312" w:hint="eastAsia"/>
                <w:szCs w:val="21"/>
              </w:rPr>
              <w:t>三级指标</w:t>
            </w:r>
          </w:p>
        </w:tc>
        <w:tc>
          <w:tcPr>
            <w:tcW w:w="2891" w:type="dxa"/>
            <w:shd w:val="clear" w:color="auto" w:fill="auto"/>
            <w:vAlign w:val="center"/>
          </w:tcPr>
          <w:p w:rsidR="00892128" w:rsidRPr="007F1096" w:rsidRDefault="000E1451">
            <w:pPr>
              <w:spacing w:line="300" w:lineRule="exact"/>
              <w:jc w:val="center"/>
              <w:rPr>
                <w:rFonts w:asciiTheme="minorEastAsia" w:hAnsiTheme="minorEastAsia" w:cs="仿宋_GB2312"/>
                <w:szCs w:val="21"/>
              </w:rPr>
            </w:pPr>
            <w:r w:rsidRPr="007F1096">
              <w:rPr>
                <w:rFonts w:asciiTheme="minorEastAsia" w:hAnsiTheme="minorEastAsia" w:cs="仿宋_GB2312" w:hint="eastAsia"/>
                <w:szCs w:val="21"/>
              </w:rPr>
              <w:t>绩效指标描述</w:t>
            </w:r>
          </w:p>
        </w:tc>
        <w:tc>
          <w:tcPr>
            <w:tcW w:w="1276" w:type="dxa"/>
            <w:shd w:val="clear" w:color="auto" w:fill="auto"/>
            <w:vAlign w:val="center"/>
          </w:tcPr>
          <w:p w:rsidR="00892128" w:rsidRPr="007F1096" w:rsidRDefault="000E1451">
            <w:pPr>
              <w:spacing w:line="300" w:lineRule="exact"/>
              <w:jc w:val="center"/>
              <w:rPr>
                <w:rFonts w:asciiTheme="minorEastAsia" w:hAnsiTheme="minorEastAsia" w:cs="仿宋_GB2312"/>
                <w:szCs w:val="21"/>
              </w:rPr>
            </w:pPr>
            <w:r w:rsidRPr="007F1096">
              <w:rPr>
                <w:rFonts w:asciiTheme="minorEastAsia" w:hAnsiTheme="minorEastAsia" w:cs="仿宋_GB2312" w:hint="eastAsia"/>
                <w:szCs w:val="21"/>
              </w:rPr>
              <w:t>指标值</w:t>
            </w:r>
          </w:p>
        </w:tc>
        <w:tc>
          <w:tcPr>
            <w:tcW w:w="1701" w:type="dxa"/>
            <w:shd w:val="clear" w:color="auto" w:fill="auto"/>
            <w:vAlign w:val="center"/>
          </w:tcPr>
          <w:p w:rsidR="00892128" w:rsidRPr="007F1096" w:rsidRDefault="000E1451">
            <w:pPr>
              <w:spacing w:line="300" w:lineRule="exact"/>
              <w:jc w:val="center"/>
              <w:rPr>
                <w:rFonts w:asciiTheme="minorEastAsia" w:hAnsiTheme="minorEastAsia" w:cs="仿宋_GB2312"/>
                <w:szCs w:val="21"/>
              </w:rPr>
            </w:pPr>
            <w:r w:rsidRPr="007F1096">
              <w:rPr>
                <w:rFonts w:asciiTheme="minorEastAsia" w:hAnsiTheme="minorEastAsia" w:cs="仿宋_GB2312" w:hint="eastAsia"/>
                <w:szCs w:val="21"/>
              </w:rPr>
              <w:t>指标值确定依据</w:t>
            </w:r>
          </w:p>
        </w:tc>
      </w:tr>
      <w:tr w:rsidR="00892128" w:rsidRPr="007F1096">
        <w:trPr>
          <w:cantSplit/>
          <w:trHeight w:val="369"/>
          <w:jc w:val="center"/>
        </w:trPr>
        <w:tc>
          <w:tcPr>
            <w:tcW w:w="1134" w:type="dxa"/>
            <w:shd w:val="clear" w:color="auto" w:fill="auto"/>
            <w:vAlign w:val="center"/>
          </w:tcPr>
          <w:p w:rsidR="00892128" w:rsidRPr="007F1096" w:rsidRDefault="000E1451">
            <w:pPr>
              <w:spacing w:line="300" w:lineRule="exact"/>
              <w:jc w:val="center"/>
              <w:rPr>
                <w:rFonts w:asciiTheme="minorEastAsia" w:hAnsiTheme="minorEastAsia" w:cs="仿宋_GB2312"/>
                <w:szCs w:val="21"/>
              </w:rPr>
            </w:pPr>
            <w:r w:rsidRPr="007F1096">
              <w:rPr>
                <w:rFonts w:asciiTheme="minorEastAsia" w:hAnsiTheme="minorEastAsia" w:cs="仿宋_GB2312" w:hint="eastAsia"/>
                <w:szCs w:val="21"/>
              </w:rPr>
              <w:t>产出指标</w:t>
            </w:r>
          </w:p>
        </w:tc>
        <w:tc>
          <w:tcPr>
            <w:tcW w:w="1134"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时效指标</w:t>
            </w:r>
          </w:p>
        </w:tc>
        <w:tc>
          <w:tcPr>
            <w:tcW w:w="1276"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按时完成科普任务</w:t>
            </w:r>
          </w:p>
        </w:tc>
        <w:tc>
          <w:tcPr>
            <w:tcW w:w="2891"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按时完成科普宣传活动任务</w:t>
            </w:r>
          </w:p>
        </w:tc>
        <w:tc>
          <w:tcPr>
            <w:tcW w:w="1276"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w:t>
            </w:r>
            <w:r w:rsidRPr="007F1096">
              <w:rPr>
                <w:rFonts w:asciiTheme="minorEastAsia" w:hAnsiTheme="minorEastAsia" w:cs="仿宋_GB2312" w:hint="eastAsia"/>
                <w:szCs w:val="21"/>
              </w:rPr>
              <w:t>90%</w:t>
            </w:r>
            <w:r w:rsidRPr="007F1096">
              <w:rPr>
                <w:rFonts w:asciiTheme="minorEastAsia" w:hAnsiTheme="minorEastAsia" w:cs="仿宋_GB2312" w:hint="eastAsia"/>
                <w:szCs w:val="21"/>
              </w:rPr>
              <w:t>以上</w:t>
            </w:r>
          </w:p>
        </w:tc>
        <w:tc>
          <w:tcPr>
            <w:tcW w:w="1701" w:type="dxa"/>
            <w:shd w:val="clear" w:color="auto" w:fill="auto"/>
            <w:vAlign w:val="center"/>
          </w:tcPr>
          <w:p w:rsidR="00892128" w:rsidRPr="007F1096" w:rsidRDefault="00892128">
            <w:pPr>
              <w:spacing w:line="300" w:lineRule="exact"/>
              <w:jc w:val="left"/>
              <w:rPr>
                <w:rFonts w:asciiTheme="minorEastAsia" w:hAnsiTheme="minorEastAsia" w:cs="仿宋_GB2312"/>
                <w:szCs w:val="21"/>
              </w:rPr>
            </w:pPr>
          </w:p>
        </w:tc>
      </w:tr>
      <w:tr w:rsidR="00892128" w:rsidRPr="007F1096">
        <w:trPr>
          <w:cantSplit/>
          <w:trHeight w:val="369"/>
          <w:jc w:val="center"/>
        </w:trPr>
        <w:tc>
          <w:tcPr>
            <w:tcW w:w="1134" w:type="dxa"/>
            <w:shd w:val="clear" w:color="auto" w:fill="auto"/>
            <w:vAlign w:val="center"/>
          </w:tcPr>
          <w:p w:rsidR="00892128" w:rsidRPr="007F1096" w:rsidRDefault="000E1451">
            <w:pPr>
              <w:spacing w:line="300" w:lineRule="exact"/>
              <w:jc w:val="center"/>
              <w:rPr>
                <w:rFonts w:asciiTheme="minorEastAsia" w:hAnsiTheme="minorEastAsia" w:cs="仿宋_GB2312"/>
                <w:szCs w:val="21"/>
              </w:rPr>
            </w:pPr>
            <w:r w:rsidRPr="007F1096">
              <w:rPr>
                <w:rFonts w:asciiTheme="minorEastAsia" w:hAnsiTheme="minorEastAsia" w:cs="仿宋_GB2312" w:hint="eastAsia"/>
                <w:szCs w:val="21"/>
              </w:rPr>
              <w:t>效果指标</w:t>
            </w:r>
          </w:p>
        </w:tc>
        <w:tc>
          <w:tcPr>
            <w:tcW w:w="1134"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社会效益指标</w:t>
            </w:r>
          </w:p>
        </w:tc>
        <w:tc>
          <w:tcPr>
            <w:tcW w:w="1276"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科普能力不断增强</w:t>
            </w:r>
          </w:p>
        </w:tc>
        <w:tc>
          <w:tcPr>
            <w:tcW w:w="2891"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参与科普活动人数持续增加</w:t>
            </w:r>
          </w:p>
        </w:tc>
        <w:tc>
          <w:tcPr>
            <w:tcW w:w="1276"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w:t>
            </w:r>
            <w:r w:rsidRPr="007F1096">
              <w:rPr>
                <w:rFonts w:asciiTheme="minorEastAsia" w:hAnsiTheme="minorEastAsia" w:cs="仿宋_GB2312" w:hint="eastAsia"/>
                <w:szCs w:val="21"/>
              </w:rPr>
              <w:t>1000</w:t>
            </w:r>
            <w:r w:rsidRPr="007F1096">
              <w:rPr>
                <w:rFonts w:asciiTheme="minorEastAsia" w:hAnsiTheme="minorEastAsia" w:cs="仿宋_GB2312" w:hint="eastAsia"/>
                <w:szCs w:val="21"/>
              </w:rPr>
              <w:t>人次以上</w:t>
            </w:r>
          </w:p>
        </w:tc>
        <w:tc>
          <w:tcPr>
            <w:tcW w:w="1701" w:type="dxa"/>
            <w:shd w:val="clear" w:color="auto" w:fill="auto"/>
            <w:vAlign w:val="center"/>
          </w:tcPr>
          <w:p w:rsidR="00892128" w:rsidRPr="007F1096" w:rsidRDefault="00892128">
            <w:pPr>
              <w:spacing w:line="300" w:lineRule="exact"/>
              <w:jc w:val="left"/>
              <w:rPr>
                <w:rFonts w:asciiTheme="minorEastAsia" w:hAnsiTheme="minorEastAsia" w:cs="仿宋_GB2312"/>
                <w:szCs w:val="21"/>
              </w:rPr>
            </w:pPr>
          </w:p>
        </w:tc>
      </w:tr>
      <w:tr w:rsidR="00892128" w:rsidRPr="007F1096">
        <w:trPr>
          <w:cantSplit/>
          <w:trHeight w:val="369"/>
          <w:jc w:val="center"/>
        </w:trPr>
        <w:tc>
          <w:tcPr>
            <w:tcW w:w="1134" w:type="dxa"/>
            <w:shd w:val="clear" w:color="auto" w:fill="auto"/>
            <w:vAlign w:val="center"/>
          </w:tcPr>
          <w:p w:rsidR="00892128" w:rsidRPr="007F1096" w:rsidRDefault="000E1451">
            <w:pPr>
              <w:spacing w:line="300" w:lineRule="exact"/>
              <w:jc w:val="center"/>
              <w:rPr>
                <w:rFonts w:asciiTheme="minorEastAsia" w:hAnsiTheme="minorEastAsia" w:cs="仿宋_GB2312"/>
                <w:szCs w:val="21"/>
              </w:rPr>
            </w:pPr>
            <w:r w:rsidRPr="007F1096">
              <w:rPr>
                <w:rFonts w:asciiTheme="minorEastAsia" w:hAnsiTheme="minorEastAsia" w:cs="仿宋_GB2312" w:hint="eastAsia"/>
                <w:szCs w:val="21"/>
              </w:rPr>
              <w:t>满意度指标</w:t>
            </w:r>
          </w:p>
        </w:tc>
        <w:tc>
          <w:tcPr>
            <w:tcW w:w="1134"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服务对象满意度指标</w:t>
            </w:r>
          </w:p>
        </w:tc>
        <w:tc>
          <w:tcPr>
            <w:tcW w:w="1276"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群众满意度</w:t>
            </w:r>
          </w:p>
        </w:tc>
        <w:tc>
          <w:tcPr>
            <w:tcW w:w="2891"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群众满意数量占总数的比例。</w:t>
            </w:r>
          </w:p>
        </w:tc>
        <w:tc>
          <w:tcPr>
            <w:tcW w:w="1276"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w:t>
            </w:r>
            <w:r w:rsidRPr="007F1096">
              <w:rPr>
                <w:rFonts w:asciiTheme="minorEastAsia" w:hAnsiTheme="minorEastAsia" w:cs="仿宋_GB2312" w:hint="eastAsia"/>
                <w:szCs w:val="21"/>
              </w:rPr>
              <w:t>90%</w:t>
            </w:r>
            <w:r w:rsidRPr="007F1096">
              <w:rPr>
                <w:rFonts w:asciiTheme="minorEastAsia" w:hAnsiTheme="minorEastAsia" w:cs="仿宋_GB2312" w:hint="eastAsia"/>
                <w:szCs w:val="21"/>
              </w:rPr>
              <w:t>以上</w:t>
            </w:r>
          </w:p>
        </w:tc>
        <w:tc>
          <w:tcPr>
            <w:tcW w:w="1701" w:type="dxa"/>
            <w:shd w:val="clear" w:color="auto" w:fill="auto"/>
            <w:vAlign w:val="center"/>
          </w:tcPr>
          <w:p w:rsidR="00892128" w:rsidRPr="007F1096" w:rsidRDefault="00892128">
            <w:pPr>
              <w:spacing w:line="300" w:lineRule="exact"/>
              <w:jc w:val="left"/>
              <w:rPr>
                <w:rFonts w:asciiTheme="minorEastAsia" w:hAnsiTheme="minorEastAsia" w:cs="仿宋_GB2312"/>
                <w:szCs w:val="21"/>
              </w:rPr>
            </w:pPr>
          </w:p>
        </w:tc>
      </w:tr>
    </w:tbl>
    <w:p w:rsidR="00892128" w:rsidRDefault="00892128">
      <w:pPr>
        <w:spacing w:line="300" w:lineRule="exact"/>
        <w:ind w:firstLineChars="200" w:firstLine="640"/>
        <w:jc w:val="left"/>
        <w:rPr>
          <w:rFonts w:ascii="仿宋_GB2312" w:eastAsia="仿宋_GB2312" w:hAnsi="仿宋_GB2312" w:cs="仿宋_GB2312"/>
          <w:sz w:val="32"/>
          <w:szCs w:val="32"/>
        </w:rPr>
        <w:sectPr w:rsidR="00892128">
          <w:pgSz w:w="11907" w:h="16839"/>
          <w:pgMar w:top="1984" w:right="1304" w:bottom="1134" w:left="1304" w:header="851" w:footer="992" w:gutter="0"/>
          <w:cols w:space="425"/>
          <w:docGrid w:type="lines" w:linePitch="312"/>
        </w:sectPr>
      </w:pPr>
    </w:p>
    <w:p w:rsidR="00892128" w:rsidRPr="007F1096" w:rsidRDefault="000E1451" w:rsidP="007F1096">
      <w:pPr>
        <w:ind w:firstLineChars="200" w:firstLine="640"/>
        <w:jc w:val="left"/>
        <w:outlineLvl w:val="1"/>
        <w:rPr>
          <w:rFonts w:ascii="仿宋_GB2312" w:eastAsia="仿宋_GB2312" w:hAnsi="仿宋_GB2312" w:cs="仿宋_GB2312"/>
          <w:sz w:val="32"/>
          <w:szCs w:val="32"/>
        </w:rPr>
      </w:pPr>
      <w:r w:rsidRPr="007F1096">
        <w:rPr>
          <w:rFonts w:ascii="仿宋_GB2312" w:eastAsia="仿宋_GB2312" w:hAnsi="仿宋_GB2312" w:cs="仿宋_GB2312" w:hint="eastAsia"/>
          <w:sz w:val="32"/>
          <w:szCs w:val="32"/>
        </w:rPr>
        <w:lastRenderedPageBreak/>
        <w:t>2</w:t>
      </w:r>
      <w:r w:rsidRPr="007F1096">
        <w:rPr>
          <w:rFonts w:ascii="仿宋_GB2312" w:eastAsia="仿宋_GB2312" w:hAnsi="仿宋_GB2312" w:cs="仿宋_GB2312" w:hint="eastAsia"/>
          <w:sz w:val="32"/>
          <w:szCs w:val="32"/>
        </w:rPr>
        <w:t>、劳务派遣人员经费绩效目标表</w:t>
      </w:r>
      <w:r w:rsidR="00892128" w:rsidRPr="007F1096">
        <w:rPr>
          <w:rFonts w:ascii="仿宋_GB2312" w:eastAsia="仿宋_GB2312" w:hAnsi="仿宋_GB2312" w:cs="仿宋_GB2312" w:hint="eastAsia"/>
          <w:sz w:val="32"/>
          <w:szCs w:val="32"/>
        </w:rPr>
        <w:fldChar w:fldCharType="begin"/>
      </w:r>
      <w:r w:rsidRPr="007F1096">
        <w:rPr>
          <w:rFonts w:ascii="仿宋_GB2312" w:eastAsia="仿宋_GB2312" w:hAnsi="仿宋_GB2312" w:cs="仿宋_GB2312" w:hint="eastAsia"/>
          <w:sz w:val="32"/>
          <w:szCs w:val="32"/>
        </w:rPr>
        <w:instrText xml:space="preserve"> TC </w:instrText>
      </w:r>
      <w:bookmarkStart w:id="2" w:name="_Toc39671886"/>
      <w:r w:rsidRPr="007F1096">
        <w:rPr>
          <w:rFonts w:ascii="仿宋_GB2312" w:eastAsia="仿宋_GB2312" w:hAnsi="仿宋_GB2312" w:cs="仿宋_GB2312" w:hint="eastAsia"/>
          <w:sz w:val="32"/>
          <w:szCs w:val="32"/>
        </w:rPr>
        <w:instrText>2</w:instrText>
      </w:r>
      <w:r w:rsidRPr="007F1096">
        <w:rPr>
          <w:rFonts w:ascii="仿宋_GB2312" w:eastAsia="仿宋_GB2312" w:hAnsi="仿宋_GB2312" w:cs="仿宋_GB2312" w:hint="eastAsia"/>
          <w:sz w:val="32"/>
          <w:szCs w:val="32"/>
        </w:rPr>
        <w:instrText>、劳务派遣人员经费绩效目标表</w:instrText>
      </w:r>
      <w:bookmarkEnd w:id="2"/>
      <w:r w:rsidRPr="007F1096">
        <w:rPr>
          <w:rFonts w:ascii="仿宋_GB2312" w:eastAsia="仿宋_GB2312" w:hAnsi="仿宋_GB2312" w:cs="仿宋_GB2312" w:hint="eastAsia"/>
          <w:sz w:val="32"/>
          <w:szCs w:val="32"/>
        </w:rPr>
        <w:instrText xml:space="preserve"> \f C \l 1 </w:instrText>
      </w:r>
      <w:r w:rsidR="00892128" w:rsidRPr="007F1096">
        <w:rPr>
          <w:rFonts w:ascii="仿宋_GB2312" w:eastAsia="仿宋_GB2312" w:hAnsi="仿宋_GB2312" w:cs="仿宋_GB2312" w:hint="eastAsia"/>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892128" w:rsidRPr="007F1096">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306002</w:t>
            </w:r>
            <w:r w:rsidRPr="007F1096">
              <w:rPr>
                <w:rFonts w:asciiTheme="minorEastAsia" w:hAnsiTheme="minorEastAsia" w:cs="仿宋_GB2312" w:hint="eastAsia"/>
                <w:szCs w:val="21"/>
              </w:rPr>
              <w:t>秦皇岛市北戴河区科学技术协会</w:t>
            </w:r>
          </w:p>
        </w:tc>
        <w:tc>
          <w:tcPr>
            <w:tcW w:w="1701" w:type="dxa"/>
            <w:tcBorders>
              <w:top w:val="single" w:sz="6" w:space="0" w:color="FFFFFF"/>
              <w:left w:val="single" w:sz="6" w:space="0" w:color="FFFFFF"/>
              <w:right w:val="single" w:sz="6" w:space="0" w:color="FFFFFF"/>
            </w:tcBorders>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单位：万元</w:t>
            </w:r>
          </w:p>
        </w:tc>
      </w:tr>
      <w:tr w:rsidR="00892128" w:rsidRPr="007F1096">
        <w:trPr>
          <w:trHeight w:val="369"/>
          <w:jc w:val="center"/>
        </w:trPr>
        <w:tc>
          <w:tcPr>
            <w:tcW w:w="1134" w:type="dxa"/>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项目编码</w:t>
            </w:r>
          </w:p>
        </w:tc>
        <w:tc>
          <w:tcPr>
            <w:tcW w:w="2410" w:type="dxa"/>
            <w:gridSpan w:val="2"/>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306-0604-JBN-7LQK</w:t>
            </w:r>
          </w:p>
        </w:tc>
        <w:tc>
          <w:tcPr>
            <w:tcW w:w="1587" w:type="dxa"/>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项目名称</w:t>
            </w:r>
          </w:p>
        </w:tc>
        <w:tc>
          <w:tcPr>
            <w:tcW w:w="4281" w:type="dxa"/>
            <w:gridSpan w:val="3"/>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劳务派遣人员经费</w:t>
            </w:r>
          </w:p>
        </w:tc>
      </w:tr>
      <w:tr w:rsidR="00892128" w:rsidRPr="007F1096">
        <w:trPr>
          <w:trHeight w:val="369"/>
          <w:jc w:val="center"/>
        </w:trPr>
        <w:tc>
          <w:tcPr>
            <w:tcW w:w="1134" w:type="dxa"/>
            <w:vMerge w:val="restart"/>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预算规模及资金用途</w:t>
            </w:r>
          </w:p>
        </w:tc>
        <w:tc>
          <w:tcPr>
            <w:tcW w:w="1134" w:type="dxa"/>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预算数</w:t>
            </w:r>
          </w:p>
        </w:tc>
        <w:tc>
          <w:tcPr>
            <w:tcW w:w="1276"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4.00</w:t>
            </w:r>
          </w:p>
        </w:tc>
        <w:tc>
          <w:tcPr>
            <w:tcW w:w="1587" w:type="dxa"/>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其中：财政资金</w:t>
            </w:r>
          </w:p>
        </w:tc>
        <w:tc>
          <w:tcPr>
            <w:tcW w:w="1304"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4.00</w:t>
            </w:r>
          </w:p>
        </w:tc>
        <w:tc>
          <w:tcPr>
            <w:tcW w:w="1276" w:type="dxa"/>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其他资金</w:t>
            </w:r>
          </w:p>
        </w:tc>
        <w:tc>
          <w:tcPr>
            <w:tcW w:w="1701" w:type="dxa"/>
            <w:shd w:val="clear" w:color="auto" w:fill="auto"/>
            <w:vAlign w:val="center"/>
          </w:tcPr>
          <w:p w:rsidR="00892128" w:rsidRPr="007F1096" w:rsidRDefault="00892128">
            <w:pPr>
              <w:spacing w:line="300" w:lineRule="exact"/>
              <w:jc w:val="left"/>
              <w:rPr>
                <w:rFonts w:asciiTheme="minorEastAsia" w:hAnsiTheme="minorEastAsia" w:cs="仿宋_GB2312"/>
                <w:szCs w:val="21"/>
              </w:rPr>
            </w:pPr>
          </w:p>
        </w:tc>
      </w:tr>
      <w:tr w:rsidR="00892128" w:rsidRPr="007F1096">
        <w:trPr>
          <w:trHeight w:val="369"/>
          <w:jc w:val="center"/>
        </w:trPr>
        <w:tc>
          <w:tcPr>
            <w:tcW w:w="1134" w:type="dxa"/>
            <w:vMerge/>
            <w:shd w:val="clear" w:color="auto" w:fill="auto"/>
            <w:vAlign w:val="center"/>
          </w:tcPr>
          <w:p w:rsidR="00892128" w:rsidRPr="007F1096" w:rsidRDefault="00892128" w:rsidP="007F1096">
            <w:pPr>
              <w:spacing w:line="300" w:lineRule="exact"/>
              <w:jc w:val="left"/>
              <w:rPr>
                <w:rFonts w:asciiTheme="minorEastAsia" w:hAnsiTheme="minorEastAsia" w:cs="仿宋_GB2312"/>
                <w:szCs w:val="21"/>
              </w:rPr>
            </w:pPr>
          </w:p>
        </w:tc>
        <w:tc>
          <w:tcPr>
            <w:tcW w:w="8278" w:type="dxa"/>
            <w:gridSpan w:val="6"/>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劳务派遣人员工资及服务费</w:t>
            </w:r>
          </w:p>
        </w:tc>
      </w:tr>
      <w:tr w:rsidR="00892128" w:rsidRPr="007F1096">
        <w:trPr>
          <w:trHeight w:val="369"/>
          <w:jc w:val="center"/>
        </w:trPr>
        <w:tc>
          <w:tcPr>
            <w:tcW w:w="1134" w:type="dxa"/>
            <w:vMerge w:val="restart"/>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资金支出计划（</w:t>
            </w:r>
            <w:r w:rsidRPr="007F1096">
              <w:rPr>
                <w:rFonts w:asciiTheme="minorEastAsia" w:hAnsiTheme="minorEastAsia" w:cs="仿宋_GB2312" w:hint="eastAsia"/>
                <w:szCs w:val="21"/>
              </w:rPr>
              <w:t>%</w:t>
            </w:r>
            <w:r w:rsidRPr="007F1096">
              <w:rPr>
                <w:rFonts w:asciiTheme="minorEastAsia" w:hAnsiTheme="minorEastAsia" w:cs="仿宋_GB2312" w:hint="eastAsia"/>
                <w:szCs w:val="21"/>
              </w:rPr>
              <w:t>）</w:t>
            </w:r>
          </w:p>
        </w:tc>
        <w:tc>
          <w:tcPr>
            <w:tcW w:w="2410" w:type="dxa"/>
            <w:gridSpan w:val="2"/>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3</w:t>
            </w:r>
            <w:r w:rsidRPr="007F1096">
              <w:rPr>
                <w:rFonts w:asciiTheme="minorEastAsia" w:hAnsiTheme="minorEastAsia" w:cs="仿宋_GB2312" w:hint="eastAsia"/>
                <w:szCs w:val="21"/>
              </w:rPr>
              <w:t>月底</w:t>
            </w:r>
          </w:p>
        </w:tc>
        <w:tc>
          <w:tcPr>
            <w:tcW w:w="1587" w:type="dxa"/>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6</w:t>
            </w:r>
            <w:r w:rsidRPr="007F1096">
              <w:rPr>
                <w:rFonts w:asciiTheme="minorEastAsia" w:hAnsiTheme="minorEastAsia" w:cs="仿宋_GB2312" w:hint="eastAsia"/>
                <w:szCs w:val="21"/>
              </w:rPr>
              <w:t>月底</w:t>
            </w:r>
          </w:p>
        </w:tc>
        <w:tc>
          <w:tcPr>
            <w:tcW w:w="1304" w:type="dxa"/>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10</w:t>
            </w:r>
            <w:r w:rsidRPr="007F1096">
              <w:rPr>
                <w:rFonts w:asciiTheme="minorEastAsia" w:hAnsiTheme="minorEastAsia" w:cs="仿宋_GB2312" w:hint="eastAsia"/>
                <w:szCs w:val="21"/>
              </w:rPr>
              <w:t>月底</w:t>
            </w:r>
          </w:p>
        </w:tc>
        <w:tc>
          <w:tcPr>
            <w:tcW w:w="2977" w:type="dxa"/>
            <w:gridSpan w:val="2"/>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12</w:t>
            </w:r>
            <w:r w:rsidRPr="007F1096">
              <w:rPr>
                <w:rFonts w:asciiTheme="minorEastAsia" w:hAnsiTheme="minorEastAsia" w:cs="仿宋_GB2312" w:hint="eastAsia"/>
                <w:szCs w:val="21"/>
              </w:rPr>
              <w:t>月底</w:t>
            </w:r>
          </w:p>
        </w:tc>
      </w:tr>
      <w:tr w:rsidR="00892128" w:rsidRPr="007F1096">
        <w:trPr>
          <w:trHeight w:val="369"/>
          <w:jc w:val="center"/>
        </w:trPr>
        <w:tc>
          <w:tcPr>
            <w:tcW w:w="1134" w:type="dxa"/>
            <w:vMerge/>
            <w:tcBorders>
              <w:bottom w:val="single" w:sz="6" w:space="0" w:color="000000"/>
            </w:tcBorders>
            <w:shd w:val="clear" w:color="auto" w:fill="auto"/>
            <w:vAlign w:val="center"/>
          </w:tcPr>
          <w:p w:rsidR="00892128" w:rsidRPr="007F1096" w:rsidRDefault="00892128" w:rsidP="007F1096">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25.00</w:t>
            </w:r>
          </w:p>
        </w:tc>
        <w:tc>
          <w:tcPr>
            <w:tcW w:w="1587" w:type="dxa"/>
            <w:tcBorders>
              <w:bottom w:val="single" w:sz="6" w:space="0" w:color="000000"/>
            </w:tcBorders>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50.00</w:t>
            </w:r>
          </w:p>
        </w:tc>
        <w:tc>
          <w:tcPr>
            <w:tcW w:w="1304" w:type="dxa"/>
            <w:tcBorders>
              <w:bottom w:val="single" w:sz="6" w:space="0" w:color="000000"/>
            </w:tcBorders>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75.00</w:t>
            </w:r>
          </w:p>
        </w:tc>
        <w:tc>
          <w:tcPr>
            <w:tcW w:w="2977" w:type="dxa"/>
            <w:gridSpan w:val="2"/>
            <w:tcBorders>
              <w:bottom w:val="single" w:sz="6" w:space="0" w:color="000000"/>
            </w:tcBorders>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100.00</w:t>
            </w:r>
          </w:p>
        </w:tc>
      </w:tr>
      <w:tr w:rsidR="00892128" w:rsidRPr="007F1096">
        <w:trPr>
          <w:trHeight w:val="369"/>
          <w:jc w:val="center"/>
        </w:trPr>
        <w:tc>
          <w:tcPr>
            <w:tcW w:w="1134" w:type="dxa"/>
            <w:tcBorders>
              <w:bottom w:val="nil"/>
            </w:tcBorders>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绩效目标</w:t>
            </w:r>
          </w:p>
        </w:tc>
        <w:tc>
          <w:tcPr>
            <w:tcW w:w="8278" w:type="dxa"/>
            <w:gridSpan w:val="6"/>
            <w:tcBorders>
              <w:bottom w:val="nil"/>
            </w:tcBorders>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1</w:t>
            </w:r>
            <w:r w:rsidRPr="007F1096">
              <w:rPr>
                <w:rFonts w:asciiTheme="minorEastAsia" w:hAnsiTheme="minorEastAsia" w:cs="仿宋_GB2312" w:hint="eastAsia"/>
                <w:szCs w:val="21"/>
              </w:rPr>
              <w:t>、按时拨付劳务派遣人员工资</w:t>
            </w:r>
          </w:p>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2</w:t>
            </w:r>
            <w:r w:rsidRPr="007F1096">
              <w:rPr>
                <w:rFonts w:asciiTheme="minorEastAsia" w:hAnsiTheme="minorEastAsia" w:cs="仿宋_GB2312" w:hint="eastAsia"/>
                <w:szCs w:val="21"/>
              </w:rPr>
              <w:t>、按时拨付服务费</w:t>
            </w:r>
          </w:p>
        </w:tc>
      </w:tr>
    </w:tbl>
    <w:p w:rsidR="00892128" w:rsidRPr="007F1096" w:rsidRDefault="00892128" w:rsidP="007F1096">
      <w:pPr>
        <w:spacing w:line="300" w:lineRule="exact"/>
        <w:jc w:val="left"/>
        <w:rPr>
          <w:rFonts w:asciiTheme="minorEastAsia" w:hAnsiTheme="minorEastAsia" w:cs="仿宋_GB2312"/>
          <w:szCs w:val="21"/>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892128" w:rsidRPr="007F1096">
        <w:trPr>
          <w:cantSplit/>
          <w:trHeight w:val="397"/>
          <w:tblHeader/>
          <w:jc w:val="center"/>
        </w:trPr>
        <w:tc>
          <w:tcPr>
            <w:tcW w:w="1134" w:type="dxa"/>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一级指标</w:t>
            </w:r>
          </w:p>
        </w:tc>
        <w:tc>
          <w:tcPr>
            <w:tcW w:w="1134" w:type="dxa"/>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二级指标</w:t>
            </w:r>
          </w:p>
        </w:tc>
        <w:tc>
          <w:tcPr>
            <w:tcW w:w="1276" w:type="dxa"/>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三级指标</w:t>
            </w:r>
          </w:p>
        </w:tc>
        <w:tc>
          <w:tcPr>
            <w:tcW w:w="2891" w:type="dxa"/>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绩效指标描述</w:t>
            </w:r>
          </w:p>
        </w:tc>
        <w:tc>
          <w:tcPr>
            <w:tcW w:w="1276" w:type="dxa"/>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指标值</w:t>
            </w:r>
          </w:p>
        </w:tc>
        <w:tc>
          <w:tcPr>
            <w:tcW w:w="1701" w:type="dxa"/>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指标值确定依据</w:t>
            </w:r>
          </w:p>
        </w:tc>
      </w:tr>
      <w:tr w:rsidR="00892128" w:rsidRPr="007F1096">
        <w:trPr>
          <w:cantSplit/>
          <w:trHeight w:val="369"/>
          <w:jc w:val="center"/>
        </w:trPr>
        <w:tc>
          <w:tcPr>
            <w:tcW w:w="1134" w:type="dxa"/>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产出指标</w:t>
            </w:r>
          </w:p>
        </w:tc>
        <w:tc>
          <w:tcPr>
            <w:tcW w:w="1134"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数量指标</w:t>
            </w:r>
          </w:p>
        </w:tc>
        <w:tc>
          <w:tcPr>
            <w:tcW w:w="1276"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按时发放金额</w:t>
            </w:r>
          </w:p>
        </w:tc>
        <w:tc>
          <w:tcPr>
            <w:tcW w:w="2891"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保障按时发放劳务派遣人员工资</w:t>
            </w:r>
          </w:p>
        </w:tc>
        <w:tc>
          <w:tcPr>
            <w:tcW w:w="1276"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w:t>
            </w:r>
            <w:r w:rsidRPr="007F1096">
              <w:rPr>
                <w:rFonts w:asciiTheme="minorEastAsia" w:hAnsiTheme="minorEastAsia" w:cs="仿宋_GB2312" w:hint="eastAsia"/>
                <w:szCs w:val="21"/>
              </w:rPr>
              <w:t>95%</w:t>
            </w:r>
            <w:r w:rsidRPr="007F1096">
              <w:rPr>
                <w:rFonts w:asciiTheme="minorEastAsia" w:hAnsiTheme="minorEastAsia" w:cs="仿宋_GB2312" w:hint="eastAsia"/>
                <w:szCs w:val="21"/>
              </w:rPr>
              <w:t>以上</w:t>
            </w:r>
          </w:p>
        </w:tc>
        <w:tc>
          <w:tcPr>
            <w:tcW w:w="1701" w:type="dxa"/>
            <w:shd w:val="clear" w:color="auto" w:fill="auto"/>
            <w:vAlign w:val="center"/>
          </w:tcPr>
          <w:p w:rsidR="00892128" w:rsidRPr="007F1096" w:rsidRDefault="00892128">
            <w:pPr>
              <w:spacing w:line="300" w:lineRule="exact"/>
              <w:jc w:val="left"/>
              <w:rPr>
                <w:rFonts w:asciiTheme="minorEastAsia" w:hAnsiTheme="minorEastAsia" w:cs="仿宋_GB2312"/>
                <w:szCs w:val="21"/>
              </w:rPr>
            </w:pPr>
          </w:p>
        </w:tc>
      </w:tr>
      <w:tr w:rsidR="00892128" w:rsidRPr="007F1096">
        <w:trPr>
          <w:cantSplit/>
          <w:trHeight w:val="369"/>
          <w:jc w:val="center"/>
        </w:trPr>
        <w:tc>
          <w:tcPr>
            <w:tcW w:w="1134" w:type="dxa"/>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效果指标</w:t>
            </w:r>
          </w:p>
        </w:tc>
        <w:tc>
          <w:tcPr>
            <w:tcW w:w="1134"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社会效益指标</w:t>
            </w:r>
          </w:p>
        </w:tc>
        <w:tc>
          <w:tcPr>
            <w:tcW w:w="1276"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发放工资效率</w:t>
            </w:r>
          </w:p>
        </w:tc>
        <w:tc>
          <w:tcPr>
            <w:tcW w:w="2891"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按时发放人员工资次数</w:t>
            </w:r>
          </w:p>
        </w:tc>
        <w:tc>
          <w:tcPr>
            <w:tcW w:w="1276"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w:t>
            </w:r>
            <w:r w:rsidRPr="007F1096">
              <w:rPr>
                <w:rFonts w:asciiTheme="minorEastAsia" w:hAnsiTheme="minorEastAsia" w:cs="仿宋_GB2312" w:hint="eastAsia"/>
                <w:szCs w:val="21"/>
              </w:rPr>
              <w:t>95%</w:t>
            </w:r>
            <w:r w:rsidRPr="007F1096">
              <w:rPr>
                <w:rFonts w:asciiTheme="minorEastAsia" w:hAnsiTheme="minorEastAsia" w:cs="仿宋_GB2312" w:hint="eastAsia"/>
                <w:szCs w:val="21"/>
              </w:rPr>
              <w:t>以上</w:t>
            </w:r>
          </w:p>
        </w:tc>
        <w:tc>
          <w:tcPr>
            <w:tcW w:w="1701" w:type="dxa"/>
            <w:shd w:val="clear" w:color="auto" w:fill="auto"/>
            <w:vAlign w:val="center"/>
          </w:tcPr>
          <w:p w:rsidR="00892128" w:rsidRPr="007F1096" w:rsidRDefault="00892128">
            <w:pPr>
              <w:spacing w:line="300" w:lineRule="exact"/>
              <w:jc w:val="left"/>
              <w:rPr>
                <w:rFonts w:asciiTheme="minorEastAsia" w:hAnsiTheme="minorEastAsia" w:cs="仿宋_GB2312"/>
                <w:szCs w:val="21"/>
              </w:rPr>
            </w:pPr>
          </w:p>
        </w:tc>
      </w:tr>
      <w:tr w:rsidR="00892128" w:rsidRPr="007F1096">
        <w:trPr>
          <w:cantSplit/>
          <w:trHeight w:val="369"/>
          <w:jc w:val="center"/>
        </w:trPr>
        <w:tc>
          <w:tcPr>
            <w:tcW w:w="1134" w:type="dxa"/>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满意度指标</w:t>
            </w:r>
          </w:p>
        </w:tc>
        <w:tc>
          <w:tcPr>
            <w:tcW w:w="1134"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服务对象满意度指标</w:t>
            </w:r>
          </w:p>
        </w:tc>
        <w:tc>
          <w:tcPr>
            <w:tcW w:w="1276"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服务人员满意度</w:t>
            </w:r>
          </w:p>
        </w:tc>
        <w:tc>
          <w:tcPr>
            <w:tcW w:w="2891"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服务对象的满意程度</w:t>
            </w:r>
          </w:p>
        </w:tc>
        <w:tc>
          <w:tcPr>
            <w:tcW w:w="1276"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w:t>
            </w:r>
            <w:r w:rsidRPr="007F1096">
              <w:rPr>
                <w:rFonts w:asciiTheme="minorEastAsia" w:hAnsiTheme="minorEastAsia" w:cs="仿宋_GB2312" w:hint="eastAsia"/>
                <w:szCs w:val="21"/>
              </w:rPr>
              <w:t>95%</w:t>
            </w:r>
            <w:r w:rsidRPr="007F1096">
              <w:rPr>
                <w:rFonts w:asciiTheme="minorEastAsia" w:hAnsiTheme="minorEastAsia" w:cs="仿宋_GB2312" w:hint="eastAsia"/>
                <w:szCs w:val="21"/>
              </w:rPr>
              <w:t>以上</w:t>
            </w:r>
          </w:p>
        </w:tc>
        <w:tc>
          <w:tcPr>
            <w:tcW w:w="1701" w:type="dxa"/>
            <w:shd w:val="clear" w:color="auto" w:fill="auto"/>
            <w:vAlign w:val="center"/>
          </w:tcPr>
          <w:p w:rsidR="00892128" w:rsidRPr="007F1096" w:rsidRDefault="00892128">
            <w:pPr>
              <w:spacing w:line="300" w:lineRule="exact"/>
              <w:jc w:val="left"/>
              <w:rPr>
                <w:rFonts w:asciiTheme="minorEastAsia" w:hAnsiTheme="minorEastAsia" w:cs="仿宋_GB2312"/>
                <w:szCs w:val="21"/>
              </w:rPr>
            </w:pPr>
          </w:p>
        </w:tc>
      </w:tr>
    </w:tbl>
    <w:p w:rsidR="00892128" w:rsidRDefault="00892128">
      <w:pPr>
        <w:spacing w:line="300" w:lineRule="exact"/>
        <w:ind w:firstLineChars="200" w:firstLine="640"/>
        <w:jc w:val="left"/>
        <w:rPr>
          <w:rFonts w:ascii="仿宋_GB2312" w:eastAsia="仿宋_GB2312" w:hAnsi="仿宋_GB2312" w:cs="仿宋_GB2312"/>
          <w:sz w:val="32"/>
          <w:szCs w:val="32"/>
        </w:rPr>
        <w:sectPr w:rsidR="00892128">
          <w:pgSz w:w="11907" w:h="16839"/>
          <w:pgMar w:top="1984" w:right="1304" w:bottom="1134" w:left="1304" w:header="851" w:footer="992" w:gutter="0"/>
          <w:cols w:space="425"/>
          <w:docGrid w:type="lines" w:linePitch="312"/>
        </w:sectPr>
      </w:pPr>
    </w:p>
    <w:p w:rsidR="00892128" w:rsidRPr="007F1096" w:rsidRDefault="000E1451" w:rsidP="007F1096">
      <w:pPr>
        <w:ind w:firstLineChars="200" w:firstLine="640"/>
        <w:jc w:val="left"/>
        <w:outlineLvl w:val="1"/>
        <w:rPr>
          <w:rFonts w:ascii="仿宋_GB2312" w:eastAsia="仿宋_GB2312" w:hAnsi="仿宋_GB2312" w:cs="仿宋_GB2312"/>
          <w:sz w:val="32"/>
          <w:szCs w:val="32"/>
        </w:rPr>
      </w:pPr>
      <w:r w:rsidRPr="007F1096">
        <w:rPr>
          <w:rFonts w:ascii="仿宋_GB2312" w:eastAsia="仿宋_GB2312" w:hAnsi="仿宋_GB2312" w:cs="仿宋_GB2312" w:hint="eastAsia"/>
          <w:sz w:val="32"/>
          <w:szCs w:val="32"/>
        </w:rPr>
        <w:lastRenderedPageBreak/>
        <w:t>3</w:t>
      </w:r>
      <w:r w:rsidRPr="007F1096">
        <w:rPr>
          <w:rFonts w:ascii="仿宋_GB2312" w:eastAsia="仿宋_GB2312" w:hAnsi="仿宋_GB2312" w:cs="仿宋_GB2312" w:hint="eastAsia"/>
          <w:sz w:val="32"/>
          <w:szCs w:val="32"/>
        </w:rPr>
        <w:t>、全民科学素质工作经费绩效目标表</w:t>
      </w:r>
      <w:r w:rsidR="00892128" w:rsidRPr="007F1096">
        <w:rPr>
          <w:rFonts w:ascii="仿宋_GB2312" w:eastAsia="仿宋_GB2312" w:hAnsi="仿宋_GB2312" w:cs="仿宋_GB2312" w:hint="eastAsia"/>
          <w:sz w:val="32"/>
          <w:szCs w:val="32"/>
        </w:rPr>
        <w:fldChar w:fldCharType="begin"/>
      </w:r>
      <w:r w:rsidRPr="007F1096">
        <w:rPr>
          <w:rFonts w:ascii="仿宋_GB2312" w:eastAsia="仿宋_GB2312" w:hAnsi="仿宋_GB2312" w:cs="仿宋_GB2312" w:hint="eastAsia"/>
          <w:sz w:val="32"/>
          <w:szCs w:val="32"/>
        </w:rPr>
        <w:instrText xml:space="preserve"> TC </w:instrText>
      </w:r>
      <w:bookmarkStart w:id="3" w:name="_Toc39671887"/>
      <w:r w:rsidRPr="007F1096">
        <w:rPr>
          <w:rFonts w:ascii="仿宋_GB2312" w:eastAsia="仿宋_GB2312" w:hAnsi="仿宋_GB2312" w:cs="仿宋_GB2312" w:hint="eastAsia"/>
          <w:sz w:val="32"/>
          <w:szCs w:val="32"/>
        </w:rPr>
        <w:instrText>3</w:instrText>
      </w:r>
      <w:r w:rsidRPr="007F1096">
        <w:rPr>
          <w:rFonts w:ascii="仿宋_GB2312" w:eastAsia="仿宋_GB2312" w:hAnsi="仿宋_GB2312" w:cs="仿宋_GB2312" w:hint="eastAsia"/>
          <w:sz w:val="32"/>
          <w:szCs w:val="32"/>
        </w:rPr>
        <w:instrText>、全民科学素质工作经费绩效目标表</w:instrText>
      </w:r>
      <w:bookmarkEnd w:id="3"/>
      <w:r w:rsidRPr="007F1096">
        <w:rPr>
          <w:rFonts w:ascii="仿宋_GB2312" w:eastAsia="仿宋_GB2312" w:hAnsi="仿宋_GB2312" w:cs="仿宋_GB2312" w:hint="eastAsia"/>
          <w:sz w:val="32"/>
          <w:szCs w:val="32"/>
        </w:rPr>
        <w:instrText xml:space="preserve"> \f C \l 1 </w:instrText>
      </w:r>
      <w:r w:rsidR="00892128" w:rsidRPr="007F1096">
        <w:rPr>
          <w:rFonts w:ascii="仿宋_GB2312" w:eastAsia="仿宋_GB2312" w:hAnsi="仿宋_GB2312" w:cs="仿宋_GB2312" w:hint="eastAsia"/>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892128" w:rsidRPr="007F1096">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306002</w:t>
            </w:r>
            <w:r w:rsidRPr="007F1096">
              <w:rPr>
                <w:rFonts w:asciiTheme="minorEastAsia" w:hAnsiTheme="minorEastAsia" w:cs="仿宋_GB2312" w:hint="eastAsia"/>
                <w:szCs w:val="21"/>
              </w:rPr>
              <w:t>秦皇岛市北戴河区科学技术协会</w:t>
            </w:r>
          </w:p>
        </w:tc>
        <w:tc>
          <w:tcPr>
            <w:tcW w:w="1701" w:type="dxa"/>
            <w:tcBorders>
              <w:top w:val="single" w:sz="6" w:space="0" w:color="FFFFFF"/>
              <w:left w:val="single" w:sz="6" w:space="0" w:color="FFFFFF"/>
              <w:right w:val="single" w:sz="6" w:space="0" w:color="FFFFFF"/>
            </w:tcBorders>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单位：万元</w:t>
            </w:r>
          </w:p>
        </w:tc>
      </w:tr>
      <w:tr w:rsidR="00892128" w:rsidRPr="007F1096">
        <w:trPr>
          <w:trHeight w:val="369"/>
          <w:jc w:val="center"/>
        </w:trPr>
        <w:tc>
          <w:tcPr>
            <w:tcW w:w="1134" w:type="dxa"/>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项目编码</w:t>
            </w:r>
          </w:p>
        </w:tc>
        <w:tc>
          <w:tcPr>
            <w:tcW w:w="2410" w:type="dxa"/>
            <w:gridSpan w:val="2"/>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306-0401-JBN-PFTP</w:t>
            </w:r>
          </w:p>
        </w:tc>
        <w:tc>
          <w:tcPr>
            <w:tcW w:w="1587" w:type="dxa"/>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项目名称</w:t>
            </w:r>
          </w:p>
        </w:tc>
        <w:tc>
          <w:tcPr>
            <w:tcW w:w="4281" w:type="dxa"/>
            <w:gridSpan w:val="3"/>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全民科学素质工作经费</w:t>
            </w:r>
          </w:p>
        </w:tc>
      </w:tr>
      <w:tr w:rsidR="00892128" w:rsidRPr="007F1096">
        <w:trPr>
          <w:trHeight w:val="369"/>
          <w:jc w:val="center"/>
        </w:trPr>
        <w:tc>
          <w:tcPr>
            <w:tcW w:w="1134" w:type="dxa"/>
            <w:vMerge w:val="restart"/>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预算规模及资金用途</w:t>
            </w:r>
          </w:p>
        </w:tc>
        <w:tc>
          <w:tcPr>
            <w:tcW w:w="1134" w:type="dxa"/>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预算数</w:t>
            </w:r>
          </w:p>
        </w:tc>
        <w:tc>
          <w:tcPr>
            <w:tcW w:w="1276"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2.50</w:t>
            </w:r>
          </w:p>
        </w:tc>
        <w:tc>
          <w:tcPr>
            <w:tcW w:w="1587" w:type="dxa"/>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其中：财政资金</w:t>
            </w:r>
          </w:p>
        </w:tc>
        <w:tc>
          <w:tcPr>
            <w:tcW w:w="1304"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2.50</w:t>
            </w:r>
          </w:p>
        </w:tc>
        <w:tc>
          <w:tcPr>
            <w:tcW w:w="1276" w:type="dxa"/>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其他资金</w:t>
            </w:r>
          </w:p>
        </w:tc>
        <w:tc>
          <w:tcPr>
            <w:tcW w:w="1701" w:type="dxa"/>
            <w:shd w:val="clear" w:color="auto" w:fill="auto"/>
            <w:vAlign w:val="center"/>
          </w:tcPr>
          <w:p w:rsidR="00892128" w:rsidRPr="007F1096" w:rsidRDefault="00892128">
            <w:pPr>
              <w:spacing w:line="300" w:lineRule="exact"/>
              <w:jc w:val="left"/>
              <w:rPr>
                <w:rFonts w:asciiTheme="minorEastAsia" w:hAnsiTheme="minorEastAsia" w:cs="仿宋_GB2312"/>
                <w:szCs w:val="21"/>
              </w:rPr>
            </w:pPr>
          </w:p>
        </w:tc>
      </w:tr>
      <w:tr w:rsidR="00892128" w:rsidRPr="007F1096">
        <w:trPr>
          <w:trHeight w:val="369"/>
          <w:jc w:val="center"/>
        </w:trPr>
        <w:tc>
          <w:tcPr>
            <w:tcW w:w="1134" w:type="dxa"/>
            <w:vMerge/>
            <w:shd w:val="clear" w:color="auto" w:fill="auto"/>
            <w:vAlign w:val="center"/>
          </w:tcPr>
          <w:p w:rsidR="00892128" w:rsidRPr="007F1096" w:rsidRDefault="00892128" w:rsidP="007F1096">
            <w:pPr>
              <w:spacing w:line="300" w:lineRule="exact"/>
              <w:jc w:val="left"/>
              <w:rPr>
                <w:rFonts w:asciiTheme="minorEastAsia" w:hAnsiTheme="minorEastAsia" w:cs="仿宋_GB2312"/>
                <w:szCs w:val="21"/>
              </w:rPr>
            </w:pPr>
          </w:p>
        </w:tc>
        <w:tc>
          <w:tcPr>
            <w:tcW w:w="8278" w:type="dxa"/>
            <w:gridSpan w:val="6"/>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开展系列科素教育活动，建立科素教育平台，重点人群科学素质明显提升</w:t>
            </w:r>
          </w:p>
        </w:tc>
      </w:tr>
      <w:tr w:rsidR="00892128" w:rsidRPr="007F1096">
        <w:trPr>
          <w:trHeight w:val="369"/>
          <w:jc w:val="center"/>
        </w:trPr>
        <w:tc>
          <w:tcPr>
            <w:tcW w:w="1134" w:type="dxa"/>
            <w:vMerge w:val="restart"/>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资金支出计划（</w:t>
            </w:r>
            <w:r w:rsidRPr="007F1096">
              <w:rPr>
                <w:rFonts w:asciiTheme="minorEastAsia" w:hAnsiTheme="minorEastAsia" w:cs="仿宋_GB2312" w:hint="eastAsia"/>
                <w:szCs w:val="21"/>
              </w:rPr>
              <w:t>%</w:t>
            </w:r>
            <w:r w:rsidRPr="007F1096">
              <w:rPr>
                <w:rFonts w:asciiTheme="minorEastAsia" w:hAnsiTheme="minorEastAsia" w:cs="仿宋_GB2312" w:hint="eastAsia"/>
                <w:szCs w:val="21"/>
              </w:rPr>
              <w:t>）</w:t>
            </w:r>
          </w:p>
        </w:tc>
        <w:tc>
          <w:tcPr>
            <w:tcW w:w="2410" w:type="dxa"/>
            <w:gridSpan w:val="2"/>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3</w:t>
            </w:r>
            <w:r w:rsidRPr="007F1096">
              <w:rPr>
                <w:rFonts w:asciiTheme="minorEastAsia" w:hAnsiTheme="minorEastAsia" w:cs="仿宋_GB2312" w:hint="eastAsia"/>
                <w:szCs w:val="21"/>
              </w:rPr>
              <w:t>月底</w:t>
            </w:r>
          </w:p>
        </w:tc>
        <w:tc>
          <w:tcPr>
            <w:tcW w:w="1587" w:type="dxa"/>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6</w:t>
            </w:r>
            <w:r w:rsidRPr="007F1096">
              <w:rPr>
                <w:rFonts w:asciiTheme="minorEastAsia" w:hAnsiTheme="minorEastAsia" w:cs="仿宋_GB2312" w:hint="eastAsia"/>
                <w:szCs w:val="21"/>
              </w:rPr>
              <w:t>月底</w:t>
            </w:r>
          </w:p>
        </w:tc>
        <w:tc>
          <w:tcPr>
            <w:tcW w:w="1304" w:type="dxa"/>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10</w:t>
            </w:r>
            <w:r w:rsidRPr="007F1096">
              <w:rPr>
                <w:rFonts w:asciiTheme="minorEastAsia" w:hAnsiTheme="minorEastAsia" w:cs="仿宋_GB2312" w:hint="eastAsia"/>
                <w:szCs w:val="21"/>
              </w:rPr>
              <w:t>月底</w:t>
            </w:r>
          </w:p>
        </w:tc>
        <w:tc>
          <w:tcPr>
            <w:tcW w:w="2977" w:type="dxa"/>
            <w:gridSpan w:val="2"/>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12</w:t>
            </w:r>
            <w:r w:rsidRPr="007F1096">
              <w:rPr>
                <w:rFonts w:asciiTheme="minorEastAsia" w:hAnsiTheme="minorEastAsia" w:cs="仿宋_GB2312" w:hint="eastAsia"/>
                <w:szCs w:val="21"/>
              </w:rPr>
              <w:t>月底</w:t>
            </w:r>
          </w:p>
        </w:tc>
      </w:tr>
      <w:tr w:rsidR="00892128" w:rsidRPr="007F1096">
        <w:trPr>
          <w:trHeight w:val="369"/>
          <w:jc w:val="center"/>
        </w:trPr>
        <w:tc>
          <w:tcPr>
            <w:tcW w:w="1134" w:type="dxa"/>
            <w:vMerge/>
            <w:tcBorders>
              <w:bottom w:val="single" w:sz="6" w:space="0" w:color="000000"/>
            </w:tcBorders>
            <w:shd w:val="clear" w:color="auto" w:fill="auto"/>
            <w:vAlign w:val="center"/>
          </w:tcPr>
          <w:p w:rsidR="00892128" w:rsidRPr="007F1096" w:rsidRDefault="00892128" w:rsidP="007F1096">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25.00</w:t>
            </w:r>
          </w:p>
        </w:tc>
        <w:tc>
          <w:tcPr>
            <w:tcW w:w="1587" w:type="dxa"/>
            <w:tcBorders>
              <w:bottom w:val="single" w:sz="6" w:space="0" w:color="000000"/>
            </w:tcBorders>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50.00</w:t>
            </w:r>
          </w:p>
        </w:tc>
        <w:tc>
          <w:tcPr>
            <w:tcW w:w="1304" w:type="dxa"/>
            <w:tcBorders>
              <w:bottom w:val="single" w:sz="6" w:space="0" w:color="000000"/>
            </w:tcBorders>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75.00</w:t>
            </w:r>
          </w:p>
        </w:tc>
        <w:tc>
          <w:tcPr>
            <w:tcW w:w="2977" w:type="dxa"/>
            <w:gridSpan w:val="2"/>
            <w:tcBorders>
              <w:bottom w:val="single" w:sz="6" w:space="0" w:color="000000"/>
            </w:tcBorders>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100.00</w:t>
            </w:r>
          </w:p>
        </w:tc>
      </w:tr>
      <w:tr w:rsidR="00892128" w:rsidRPr="007F1096">
        <w:trPr>
          <w:trHeight w:val="369"/>
          <w:jc w:val="center"/>
        </w:trPr>
        <w:tc>
          <w:tcPr>
            <w:tcW w:w="1134" w:type="dxa"/>
            <w:tcBorders>
              <w:bottom w:val="nil"/>
            </w:tcBorders>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绩效目标</w:t>
            </w:r>
          </w:p>
        </w:tc>
        <w:tc>
          <w:tcPr>
            <w:tcW w:w="8278" w:type="dxa"/>
            <w:gridSpan w:val="6"/>
            <w:tcBorders>
              <w:bottom w:val="nil"/>
            </w:tcBorders>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1</w:t>
            </w:r>
            <w:r w:rsidRPr="007F1096">
              <w:rPr>
                <w:rFonts w:asciiTheme="minorEastAsia" w:hAnsiTheme="minorEastAsia" w:cs="仿宋_GB2312" w:hint="eastAsia"/>
                <w:szCs w:val="21"/>
              </w:rPr>
              <w:t>、建立科素教育平台</w:t>
            </w:r>
          </w:p>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2</w:t>
            </w:r>
            <w:r w:rsidRPr="007F1096">
              <w:rPr>
                <w:rFonts w:asciiTheme="minorEastAsia" w:hAnsiTheme="minorEastAsia" w:cs="仿宋_GB2312" w:hint="eastAsia"/>
                <w:szCs w:val="21"/>
              </w:rPr>
              <w:t>、重点人群科学素质明显提升</w:t>
            </w:r>
          </w:p>
        </w:tc>
      </w:tr>
    </w:tbl>
    <w:p w:rsidR="00892128" w:rsidRPr="007F1096" w:rsidRDefault="00892128" w:rsidP="007F1096">
      <w:pPr>
        <w:spacing w:line="300" w:lineRule="exact"/>
        <w:jc w:val="left"/>
        <w:rPr>
          <w:rFonts w:asciiTheme="minorEastAsia" w:hAnsiTheme="minorEastAsia" w:cs="仿宋_GB2312"/>
          <w:szCs w:val="21"/>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524"/>
        <w:gridCol w:w="2643"/>
        <w:gridCol w:w="1452"/>
        <w:gridCol w:w="1525"/>
      </w:tblGrid>
      <w:tr w:rsidR="00892128" w:rsidRPr="007F1096">
        <w:trPr>
          <w:cantSplit/>
          <w:trHeight w:val="397"/>
          <w:tblHeader/>
          <w:jc w:val="center"/>
        </w:trPr>
        <w:tc>
          <w:tcPr>
            <w:tcW w:w="1134" w:type="dxa"/>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一级指标</w:t>
            </w:r>
          </w:p>
        </w:tc>
        <w:tc>
          <w:tcPr>
            <w:tcW w:w="1134" w:type="dxa"/>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二级指标</w:t>
            </w:r>
          </w:p>
        </w:tc>
        <w:tc>
          <w:tcPr>
            <w:tcW w:w="1524" w:type="dxa"/>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三级指标</w:t>
            </w:r>
          </w:p>
        </w:tc>
        <w:tc>
          <w:tcPr>
            <w:tcW w:w="2643" w:type="dxa"/>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绩效指标描述</w:t>
            </w:r>
          </w:p>
        </w:tc>
        <w:tc>
          <w:tcPr>
            <w:tcW w:w="1452" w:type="dxa"/>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指标值</w:t>
            </w:r>
          </w:p>
        </w:tc>
        <w:tc>
          <w:tcPr>
            <w:tcW w:w="1525" w:type="dxa"/>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指标值确定依据</w:t>
            </w:r>
          </w:p>
        </w:tc>
      </w:tr>
      <w:tr w:rsidR="00892128" w:rsidRPr="007F1096">
        <w:trPr>
          <w:cantSplit/>
          <w:trHeight w:val="369"/>
          <w:jc w:val="center"/>
        </w:trPr>
        <w:tc>
          <w:tcPr>
            <w:tcW w:w="1134" w:type="dxa"/>
            <w:vMerge w:val="restart"/>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产出指标</w:t>
            </w:r>
          </w:p>
        </w:tc>
        <w:tc>
          <w:tcPr>
            <w:tcW w:w="1134"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时效指标</w:t>
            </w:r>
          </w:p>
        </w:tc>
        <w:tc>
          <w:tcPr>
            <w:tcW w:w="1524"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按时完成科素工作任务</w:t>
            </w:r>
          </w:p>
        </w:tc>
        <w:tc>
          <w:tcPr>
            <w:tcW w:w="2643"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按时完成</w:t>
            </w:r>
            <w:r w:rsidRPr="007F1096">
              <w:rPr>
                <w:rFonts w:asciiTheme="minorEastAsia" w:hAnsiTheme="minorEastAsia" w:cs="仿宋_GB2312" w:hint="eastAsia"/>
                <w:szCs w:val="21"/>
              </w:rPr>
              <w:t>2020</w:t>
            </w:r>
            <w:r w:rsidRPr="007F1096">
              <w:rPr>
                <w:rFonts w:asciiTheme="minorEastAsia" w:hAnsiTheme="minorEastAsia" w:cs="仿宋_GB2312" w:hint="eastAsia"/>
                <w:szCs w:val="21"/>
              </w:rPr>
              <w:t>年科素工作任务</w:t>
            </w:r>
          </w:p>
        </w:tc>
        <w:tc>
          <w:tcPr>
            <w:tcW w:w="1452"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w:t>
            </w:r>
            <w:r w:rsidRPr="007F1096">
              <w:rPr>
                <w:rFonts w:asciiTheme="minorEastAsia" w:hAnsiTheme="minorEastAsia" w:cs="仿宋_GB2312" w:hint="eastAsia"/>
                <w:szCs w:val="21"/>
              </w:rPr>
              <w:t>90%</w:t>
            </w:r>
            <w:r w:rsidRPr="007F1096">
              <w:rPr>
                <w:rFonts w:asciiTheme="minorEastAsia" w:hAnsiTheme="minorEastAsia" w:cs="仿宋_GB2312" w:hint="eastAsia"/>
                <w:szCs w:val="21"/>
              </w:rPr>
              <w:t>以上</w:t>
            </w:r>
          </w:p>
        </w:tc>
        <w:tc>
          <w:tcPr>
            <w:tcW w:w="1525" w:type="dxa"/>
            <w:shd w:val="clear" w:color="auto" w:fill="auto"/>
            <w:vAlign w:val="center"/>
          </w:tcPr>
          <w:p w:rsidR="00892128" w:rsidRPr="007F1096" w:rsidRDefault="00892128">
            <w:pPr>
              <w:spacing w:line="300" w:lineRule="exact"/>
              <w:jc w:val="left"/>
              <w:rPr>
                <w:rFonts w:asciiTheme="minorEastAsia" w:hAnsiTheme="minorEastAsia" w:cs="仿宋_GB2312"/>
                <w:szCs w:val="21"/>
              </w:rPr>
            </w:pPr>
          </w:p>
        </w:tc>
      </w:tr>
      <w:tr w:rsidR="00892128" w:rsidRPr="007F1096">
        <w:trPr>
          <w:cantSplit/>
          <w:trHeight w:val="369"/>
          <w:jc w:val="center"/>
        </w:trPr>
        <w:tc>
          <w:tcPr>
            <w:tcW w:w="1134" w:type="dxa"/>
            <w:vMerge/>
            <w:shd w:val="clear" w:color="auto" w:fill="auto"/>
            <w:vAlign w:val="center"/>
          </w:tcPr>
          <w:p w:rsidR="00892128" w:rsidRPr="007F1096" w:rsidRDefault="00892128" w:rsidP="007F1096">
            <w:pPr>
              <w:spacing w:line="300" w:lineRule="exact"/>
              <w:jc w:val="left"/>
              <w:rPr>
                <w:rFonts w:asciiTheme="minorEastAsia" w:hAnsiTheme="minorEastAsia" w:cs="仿宋_GB2312"/>
                <w:szCs w:val="21"/>
              </w:rPr>
            </w:pPr>
          </w:p>
        </w:tc>
        <w:tc>
          <w:tcPr>
            <w:tcW w:w="1134"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数量指标</w:t>
            </w:r>
          </w:p>
        </w:tc>
        <w:tc>
          <w:tcPr>
            <w:tcW w:w="1524"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科素宣传覆盖人数</w:t>
            </w:r>
          </w:p>
        </w:tc>
        <w:tc>
          <w:tcPr>
            <w:tcW w:w="2643"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科素宣传，覆盖辖区百分之九十以上</w:t>
            </w:r>
          </w:p>
        </w:tc>
        <w:tc>
          <w:tcPr>
            <w:tcW w:w="1452"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w:t>
            </w:r>
            <w:r w:rsidRPr="007F1096">
              <w:rPr>
                <w:rFonts w:asciiTheme="minorEastAsia" w:hAnsiTheme="minorEastAsia" w:cs="仿宋_GB2312" w:hint="eastAsia"/>
                <w:szCs w:val="21"/>
              </w:rPr>
              <w:t>90%</w:t>
            </w:r>
            <w:r w:rsidRPr="007F1096">
              <w:rPr>
                <w:rFonts w:asciiTheme="minorEastAsia" w:hAnsiTheme="minorEastAsia" w:cs="仿宋_GB2312" w:hint="eastAsia"/>
                <w:szCs w:val="21"/>
              </w:rPr>
              <w:t>以上</w:t>
            </w:r>
          </w:p>
        </w:tc>
        <w:tc>
          <w:tcPr>
            <w:tcW w:w="1525" w:type="dxa"/>
            <w:shd w:val="clear" w:color="auto" w:fill="auto"/>
            <w:vAlign w:val="center"/>
          </w:tcPr>
          <w:p w:rsidR="00892128" w:rsidRPr="007F1096" w:rsidRDefault="00892128">
            <w:pPr>
              <w:spacing w:line="300" w:lineRule="exact"/>
              <w:jc w:val="left"/>
              <w:rPr>
                <w:rFonts w:asciiTheme="minorEastAsia" w:hAnsiTheme="minorEastAsia" w:cs="仿宋_GB2312"/>
                <w:szCs w:val="21"/>
              </w:rPr>
            </w:pPr>
          </w:p>
        </w:tc>
      </w:tr>
      <w:tr w:rsidR="00892128" w:rsidRPr="007F1096">
        <w:trPr>
          <w:cantSplit/>
          <w:trHeight w:val="369"/>
          <w:jc w:val="center"/>
        </w:trPr>
        <w:tc>
          <w:tcPr>
            <w:tcW w:w="1134" w:type="dxa"/>
            <w:vMerge/>
            <w:shd w:val="clear" w:color="auto" w:fill="auto"/>
            <w:vAlign w:val="center"/>
          </w:tcPr>
          <w:p w:rsidR="00892128" w:rsidRPr="007F1096" w:rsidRDefault="00892128" w:rsidP="007F1096">
            <w:pPr>
              <w:spacing w:line="300" w:lineRule="exact"/>
              <w:jc w:val="left"/>
              <w:rPr>
                <w:rFonts w:asciiTheme="minorEastAsia" w:hAnsiTheme="minorEastAsia" w:cs="仿宋_GB2312"/>
                <w:szCs w:val="21"/>
              </w:rPr>
            </w:pPr>
          </w:p>
        </w:tc>
        <w:tc>
          <w:tcPr>
            <w:tcW w:w="1134"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质量指标</w:t>
            </w:r>
          </w:p>
        </w:tc>
        <w:tc>
          <w:tcPr>
            <w:tcW w:w="1524"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重点人群科学素质水平</w:t>
            </w:r>
          </w:p>
        </w:tc>
        <w:tc>
          <w:tcPr>
            <w:tcW w:w="2643"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重点人群科学素质水平明显提升</w:t>
            </w:r>
          </w:p>
        </w:tc>
        <w:tc>
          <w:tcPr>
            <w:tcW w:w="1452"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w:t>
            </w:r>
            <w:r w:rsidRPr="007F1096">
              <w:rPr>
                <w:rFonts w:asciiTheme="minorEastAsia" w:hAnsiTheme="minorEastAsia" w:cs="仿宋_GB2312" w:hint="eastAsia"/>
                <w:szCs w:val="21"/>
              </w:rPr>
              <w:t>90%</w:t>
            </w:r>
            <w:r w:rsidRPr="007F1096">
              <w:rPr>
                <w:rFonts w:asciiTheme="minorEastAsia" w:hAnsiTheme="minorEastAsia" w:cs="仿宋_GB2312" w:hint="eastAsia"/>
                <w:szCs w:val="21"/>
              </w:rPr>
              <w:t>以上</w:t>
            </w:r>
          </w:p>
        </w:tc>
        <w:tc>
          <w:tcPr>
            <w:tcW w:w="1525" w:type="dxa"/>
            <w:shd w:val="clear" w:color="auto" w:fill="auto"/>
            <w:vAlign w:val="center"/>
          </w:tcPr>
          <w:p w:rsidR="00892128" w:rsidRPr="007F1096" w:rsidRDefault="00892128">
            <w:pPr>
              <w:spacing w:line="300" w:lineRule="exact"/>
              <w:jc w:val="left"/>
              <w:rPr>
                <w:rFonts w:asciiTheme="minorEastAsia" w:hAnsiTheme="minorEastAsia" w:cs="仿宋_GB2312"/>
                <w:szCs w:val="21"/>
              </w:rPr>
            </w:pPr>
          </w:p>
        </w:tc>
      </w:tr>
      <w:tr w:rsidR="00892128" w:rsidRPr="007F1096">
        <w:trPr>
          <w:cantSplit/>
          <w:trHeight w:val="369"/>
          <w:jc w:val="center"/>
        </w:trPr>
        <w:tc>
          <w:tcPr>
            <w:tcW w:w="1134" w:type="dxa"/>
            <w:vMerge w:val="restart"/>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效果指标</w:t>
            </w:r>
          </w:p>
        </w:tc>
        <w:tc>
          <w:tcPr>
            <w:tcW w:w="1134"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可持续影响指标</w:t>
            </w:r>
          </w:p>
        </w:tc>
        <w:tc>
          <w:tcPr>
            <w:tcW w:w="1524"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人群基本科素水平</w:t>
            </w:r>
          </w:p>
        </w:tc>
        <w:tc>
          <w:tcPr>
            <w:tcW w:w="2643"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人群基本科素水平持续提升</w:t>
            </w:r>
          </w:p>
        </w:tc>
        <w:tc>
          <w:tcPr>
            <w:tcW w:w="1452"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w:t>
            </w:r>
            <w:r w:rsidRPr="007F1096">
              <w:rPr>
                <w:rFonts w:asciiTheme="minorEastAsia" w:hAnsiTheme="minorEastAsia" w:cs="仿宋_GB2312" w:hint="eastAsia"/>
                <w:szCs w:val="21"/>
              </w:rPr>
              <w:t>90%</w:t>
            </w:r>
            <w:r w:rsidRPr="007F1096">
              <w:rPr>
                <w:rFonts w:asciiTheme="minorEastAsia" w:hAnsiTheme="minorEastAsia" w:cs="仿宋_GB2312" w:hint="eastAsia"/>
                <w:szCs w:val="21"/>
              </w:rPr>
              <w:t>以上</w:t>
            </w:r>
          </w:p>
        </w:tc>
        <w:tc>
          <w:tcPr>
            <w:tcW w:w="1525" w:type="dxa"/>
            <w:shd w:val="clear" w:color="auto" w:fill="auto"/>
            <w:vAlign w:val="center"/>
          </w:tcPr>
          <w:p w:rsidR="00892128" w:rsidRPr="007F1096" w:rsidRDefault="00892128">
            <w:pPr>
              <w:spacing w:line="300" w:lineRule="exact"/>
              <w:jc w:val="left"/>
              <w:rPr>
                <w:rFonts w:asciiTheme="minorEastAsia" w:hAnsiTheme="minorEastAsia" w:cs="仿宋_GB2312"/>
                <w:szCs w:val="21"/>
              </w:rPr>
            </w:pPr>
          </w:p>
        </w:tc>
      </w:tr>
      <w:tr w:rsidR="00892128" w:rsidRPr="007F1096">
        <w:trPr>
          <w:cantSplit/>
          <w:trHeight w:val="369"/>
          <w:jc w:val="center"/>
        </w:trPr>
        <w:tc>
          <w:tcPr>
            <w:tcW w:w="1134" w:type="dxa"/>
            <w:vMerge/>
            <w:shd w:val="clear" w:color="auto" w:fill="auto"/>
            <w:vAlign w:val="center"/>
          </w:tcPr>
          <w:p w:rsidR="00892128" w:rsidRPr="007F1096" w:rsidRDefault="00892128" w:rsidP="007F1096">
            <w:pPr>
              <w:spacing w:line="300" w:lineRule="exact"/>
              <w:jc w:val="left"/>
              <w:rPr>
                <w:rFonts w:asciiTheme="minorEastAsia" w:hAnsiTheme="minorEastAsia" w:cs="仿宋_GB2312"/>
                <w:szCs w:val="21"/>
              </w:rPr>
            </w:pPr>
          </w:p>
        </w:tc>
        <w:tc>
          <w:tcPr>
            <w:tcW w:w="1134"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经济效益指标</w:t>
            </w:r>
          </w:p>
        </w:tc>
        <w:tc>
          <w:tcPr>
            <w:tcW w:w="1524"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带动地方经济发展水平</w:t>
            </w:r>
          </w:p>
        </w:tc>
        <w:tc>
          <w:tcPr>
            <w:tcW w:w="2643"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通过科学素质提高，带动地方经济发展水平</w:t>
            </w:r>
          </w:p>
        </w:tc>
        <w:tc>
          <w:tcPr>
            <w:tcW w:w="1452"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w:t>
            </w:r>
            <w:r w:rsidRPr="007F1096">
              <w:rPr>
                <w:rFonts w:asciiTheme="minorEastAsia" w:hAnsiTheme="minorEastAsia" w:cs="仿宋_GB2312" w:hint="eastAsia"/>
                <w:szCs w:val="21"/>
              </w:rPr>
              <w:t>90%</w:t>
            </w:r>
            <w:r w:rsidRPr="007F1096">
              <w:rPr>
                <w:rFonts w:asciiTheme="minorEastAsia" w:hAnsiTheme="minorEastAsia" w:cs="仿宋_GB2312" w:hint="eastAsia"/>
                <w:szCs w:val="21"/>
              </w:rPr>
              <w:t>以上</w:t>
            </w:r>
          </w:p>
        </w:tc>
        <w:tc>
          <w:tcPr>
            <w:tcW w:w="1525" w:type="dxa"/>
            <w:shd w:val="clear" w:color="auto" w:fill="auto"/>
            <w:vAlign w:val="center"/>
          </w:tcPr>
          <w:p w:rsidR="00892128" w:rsidRPr="007F1096" w:rsidRDefault="00892128">
            <w:pPr>
              <w:spacing w:line="300" w:lineRule="exact"/>
              <w:jc w:val="left"/>
              <w:rPr>
                <w:rFonts w:asciiTheme="minorEastAsia" w:hAnsiTheme="minorEastAsia" w:cs="仿宋_GB2312"/>
                <w:szCs w:val="21"/>
              </w:rPr>
            </w:pPr>
          </w:p>
        </w:tc>
      </w:tr>
      <w:tr w:rsidR="00892128" w:rsidRPr="007F1096">
        <w:trPr>
          <w:cantSplit/>
          <w:trHeight w:val="369"/>
          <w:jc w:val="center"/>
        </w:trPr>
        <w:tc>
          <w:tcPr>
            <w:tcW w:w="1134" w:type="dxa"/>
            <w:vMerge/>
            <w:shd w:val="clear" w:color="auto" w:fill="auto"/>
            <w:vAlign w:val="center"/>
          </w:tcPr>
          <w:p w:rsidR="00892128" w:rsidRPr="007F1096" w:rsidRDefault="00892128" w:rsidP="007F1096">
            <w:pPr>
              <w:spacing w:line="300" w:lineRule="exact"/>
              <w:jc w:val="left"/>
              <w:rPr>
                <w:rFonts w:asciiTheme="minorEastAsia" w:hAnsiTheme="minorEastAsia" w:cs="仿宋_GB2312"/>
                <w:szCs w:val="21"/>
              </w:rPr>
            </w:pPr>
          </w:p>
        </w:tc>
        <w:tc>
          <w:tcPr>
            <w:tcW w:w="1134"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社会效益指标</w:t>
            </w:r>
          </w:p>
        </w:tc>
        <w:tc>
          <w:tcPr>
            <w:tcW w:w="1524"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推动社会进步</w:t>
            </w:r>
          </w:p>
        </w:tc>
        <w:tc>
          <w:tcPr>
            <w:tcW w:w="2643"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通过科学素质工作，推动社会进步</w:t>
            </w:r>
          </w:p>
        </w:tc>
        <w:tc>
          <w:tcPr>
            <w:tcW w:w="1452"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w:t>
            </w:r>
            <w:r w:rsidRPr="007F1096">
              <w:rPr>
                <w:rFonts w:asciiTheme="minorEastAsia" w:hAnsiTheme="minorEastAsia" w:cs="仿宋_GB2312" w:hint="eastAsia"/>
                <w:szCs w:val="21"/>
              </w:rPr>
              <w:t>90%</w:t>
            </w:r>
            <w:r w:rsidRPr="007F1096">
              <w:rPr>
                <w:rFonts w:asciiTheme="minorEastAsia" w:hAnsiTheme="minorEastAsia" w:cs="仿宋_GB2312" w:hint="eastAsia"/>
                <w:szCs w:val="21"/>
              </w:rPr>
              <w:t>以上</w:t>
            </w:r>
          </w:p>
        </w:tc>
        <w:tc>
          <w:tcPr>
            <w:tcW w:w="1525" w:type="dxa"/>
            <w:shd w:val="clear" w:color="auto" w:fill="auto"/>
            <w:vAlign w:val="center"/>
          </w:tcPr>
          <w:p w:rsidR="00892128" w:rsidRPr="007F1096" w:rsidRDefault="00892128">
            <w:pPr>
              <w:spacing w:line="300" w:lineRule="exact"/>
              <w:jc w:val="left"/>
              <w:rPr>
                <w:rFonts w:asciiTheme="minorEastAsia" w:hAnsiTheme="minorEastAsia" w:cs="仿宋_GB2312"/>
                <w:szCs w:val="21"/>
              </w:rPr>
            </w:pPr>
          </w:p>
        </w:tc>
      </w:tr>
      <w:tr w:rsidR="00892128" w:rsidRPr="007F1096">
        <w:trPr>
          <w:cantSplit/>
          <w:trHeight w:val="369"/>
          <w:jc w:val="center"/>
        </w:trPr>
        <w:tc>
          <w:tcPr>
            <w:tcW w:w="1134" w:type="dxa"/>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满意度指标</w:t>
            </w:r>
          </w:p>
        </w:tc>
        <w:tc>
          <w:tcPr>
            <w:tcW w:w="1134"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服务对象满意度指标</w:t>
            </w:r>
          </w:p>
        </w:tc>
        <w:tc>
          <w:tcPr>
            <w:tcW w:w="1524"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群众满意度</w:t>
            </w:r>
          </w:p>
        </w:tc>
        <w:tc>
          <w:tcPr>
            <w:tcW w:w="2643"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群众满意数量占总数的比例。</w:t>
            </w:r>
          </w:p>
        </w:tc>
        <w:tc>
          <w:tcPr>
            <w:tcW w:w="1452"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w:t>
            </w:r>
            <w:r w:rsidRPr="007F1096">
              <w:rPr>
                <w:rFonts w:asciiTheme="minorEastAsia" w:hAnsiTheme="minorEastAsia" w:cs="仿宋_GB2312" w:hint="eastAsia"/>
                <w:szCs w:val="21"/>
              </w:rPr>
              <w:t>90%</w:t>
            </w:r>
            <w:r w:rsidRPr="007F1096">
              <w:rPr>
                <w:rFonts w:asciiTheme="minorEastAsia" w:hAnsiTheme="minorEastAsia" w:cs="仿宋_GB2312" w:hint="eastAsia"/>
                <w:szCs w:val="21"/>
              </w:rPr>
              <w:t>以上</w:t>
            </w:r>
          </w:p>
        </w:tc>
        <w:tc>
          <w:tcPr>
            <w:tcW w:w="1525" w:type="dxa"/>
            <w:shd w:val="clear" w:color="auto" w:fill="auto"/>
            <w:vAlign w:val="center"/>
          </w:tcPr>
          <w:p w:rsidR="00892128" w:rsidRPr="007F1096" w:rsidRDefault="00892128">
            <w:pPr>
              <w:spacing w:line="300" w:lineRule="exact"/>
              <w:jc w:val="left"/>
              <w:rPr>
                <w:rFonts w:asciiTheme="minorEastAsia" w:hAnsiTheme="minorEastAsia" w:cs="仿宋_GB2312"/>
                <w:szCs w:val="21"/>
              </w:rPr>
            </w:pPr>
          </w:p>
        </w:tc>
      </w:tr>
    </w:tbl>
    <w:p w:rsidR="00892128" w:rsidRDefault="00892128">
      <w:pPr>
        <w:spacing w:line="300" w:lineRule="exact"/>
        <w:ind w:firstLineChars="200" w:firstLine="640"/>
        <w:jc w:val="left"/>
        <w:rPr>
          <w:rFonts w:ascii="仿宋_GB2312" w:eastAsia="仿宋_GB2312" w:hAnsi="仿宋_GB2312" w:cs="仿宋_GB2312"/>
          <w:sz w:val="32"/>
          <w:szCs w:val="32"/>
        </w:rPr>
        <w:sectPr w:rsidR="00892128">
          <w:pgSz w:w="11907" w:h="16839"/>
          <w:pgMar w:top="1984" w:right="1304" w:bottom="1134" w:left="1304" w:header="851" w:footer="992" w:gutter="0"/>
          <w:cols w:space="425"/>
          <w:docGrid w:type="lines" w:linePitch="312"/>
        </w:sectPr>
      </w:pPr>
    </w:p>
    <w:p w:rsidR="00892128" w:rsidRPr="007F1096" w:rsidRDefault="000E1451" w:rsidP="007F1096">
      <w:pPr>
        <w:ind w:firstLineChars="200" w:firstLine="640"/>
        <w:jc w:val="left"/>
        <w:outlineLvl w:val="1"/>
        <w:rPr>
          <w:rFonts w:ascii="仿宋_GB2312" w:eastAsia="仿宋_GB2312" w:hAnsi="仿宋_GB2312" w:cs="仿宋_GB2312"/>
          <w:sz w:val="32"/>
          <w:szCs w:val="32"/>
        </w:rPr>
      </w:pPr>
      <w:r w:rsidRPr="007F1096">
        <w:rPr>
          <w:rFonts w:ascii="仿宋_GB2312" w:eastAsia="仿宋_GB2312" w:hAnsi="仿宋_GB2312" w:cs="仿宋_GB2312" w:hint="eastAsia"/>
          <w:sz w:val="32"/>
          <w:szCs w:val="32"/>
        </w:rPr>
        <w:lastRenderedPageBreak/>
        <w:t>4</w:t>
      </w:r>
      <w:r w:rsidRPr="007F1096">
        <w:rPr>
          <w:rFonts w:ascii="仿宋_GB2312" w:eastAsia="仿宋_GB2312" w:hAnsi="仿宋_GB2312" w:cs="仿宋_GB2312" w:hint="eastAsia"/>
          <w:sz w:val="32"/>
          <w:szCs w:val="32"/>
        </w:rPr>
        <w:t>、人事代理经费绩效目标表</w:t>
      </w:r>
      <w:r w:rsidR="00892128" w:rsidRPr="007F1096">
        <w:rPr>
          <w:rFonts w:ascii="仿宋_GB2312" w:eastAsia="仿宋_GB2312" w:hAnsi="仿宋_GB2312" w:cs="仿宋_GB2312" w:hint="eastAsia"/>
          <w:sz w:val="32"/>
          <w:szCs w:val="32"/>
        </w:rPr>
        <w:fldChar w:fldCharType="begin"/>
      </w:r>
      <w:r w:rsidRPr="007F1096">
        <w:rPr>
          <w:rFonts w:ascii="仿宋_GB2312" w:eastAsia="仿宋_GB2312" w:hAnsi="仿宋_GB2312" w:cs="仿宋_GB2312" w:hint="eastAsia"/>
          <w:sz w:val="32"/>
          <w:szCs w:val="32"/>
        </w:rPr>
        <w:instrText xml:space="preserve"> TC </w:instrText>
      </w:r>
      <w:bookmarkStart w:id="4" w:name="_Toc39671888"/>
      <w:r w:rsidRPr="007F1096">
        <w:rPr>
          <w:rFonts w:ascii="仿宋_GB2312" w:eastAsia="仿宋_GB2312" w:hAnsi="仿宋_GB2312" w:cs="仿宋_GB2312" w:hint="eastAsia"/>
          <w:sz w:val="32"/>
          <w:szCs w:val="32"/>
        </w:rPr>
        <w:instrText>4</w:instrText>
      </w:r>
      <w:r w:rsidRPr="007F1096">
        <w:rPr>
          <w:rFonts w:ascii="仿宋_GB2312" w:eastAsia="仿宋_GB2312" w:hAnsi="仿宋_GB2312" w:cs="仿宋_GB2312" w:hint="eastAsia"/>
          <w:sz w:val="32"/>
          <w:szCs w:val="32"/>
        </w:rPr>
        <w:instrText>、人事代理经费绩效目标表</w:instrText>
      </w:r>
      <w:bookmarkEnd w:id="4"/>
      <w:r w:rsidRPr="007F1096">
        <w:rPr>
          <w:rFonts w:ascii="仿宋_GB2312" w:eastAsia="仿宋_GB2312" w:hAnsi="仿宋_GB2312" w:cs="仿宋_GB2312" w:hint="eastAsia"/>
          <w:sz w:val="32"/>
          <w:szCs w:val="32"/>
        </w:rPr>
        <w:instrText xml:space="preserve"> \f C \l 1 </w:instrText>
      </w:r>
      <w:r w:rsidR="00892128" w:rsidRPr="007F1096">
        <w:rPr>
          <w:rFonts w:ascii="仿宋_GB2312" w:eastAsia="仿宋_GB2312" w:hAnsi="仿宋_GB2312" w:cs="仿宋_GB2312" w:hint="eastAsia"/>
          <w:sz w:val="32"/>
          <w:szCs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892128" w:rsidRPr="007F1096">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306002</w:t>
            </w:r>
            <w:r w:rsidRPr="007F1096">
              <w:rPr>
                <w:rFonts w:asciiTheme="minorEastAsia" w:hAnsiTheme="minorEastAsia" w:cs="仿宋_GB2312" w:hint="eastAsia"/>
                <w:szCs w:val="21"/>
              </w:rPr>
              <w:t>秦皇岛市北戴河区科学技术协会</w:t>
            </w:r>
          </w:p>
        </w:tc>
        <w:tc>
          <w:tcPr>
            <w:tcW w:w="1701" w:type="dxa"/>
            <w:tcBorders>
              <w:top w:val="single" w:sz="6" w:space="0" w:color="FFFFFF"/>
              <w:left w:val="single" w:sz="6" w:space="0" w:color="FFFFFF"/>
              <w:right w:val="single" w:sz="6" w:space="0" w:color="FFFFFF"/>
            </w:tcBorders>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单位：万元</w:t>
            </w:r>
          </w:p>
        </w:tc>
      </w:tr>
      <w:tr w:rsidR="00892128" w:rsidRPr="007F1096">
        <w:trPr>
          <w:trHeight w:val="369"/>
          <w:jc w:val="center"/>
        </w:trPr>
        <w:tc>
          <w:tcPr>
            <w:tcW w:w="1134" w:type="dxa"/>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项目编码</w:t>
            </w:r>
          </w:p>
        </w:tc>
        <w:tc>
          <w:tcPr>
            <w:tcW w:w="2410" w:type="dxa"/>
            <w:gridSpan w:val="2"/>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306-0603-JBN-1781</w:t>
            </w:r>
          </w:p>
        </w:tc>
        <w:tc>
          <w:tcPr>
            <w:tcW w:w="1587" w:type="dxa"/>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项目名称</w:t>
            </w:r>
          </w:p>
        </w:tc>
        <w:tc>
          <w:tcPr>
            <w:tcW w:w="4281" w:type="dxa"/>
            <w:gridSpan w:val="3"/>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人事代理经费</w:t>
            </w:r>
          </w:p>
        </w:tc>
      </w:tr>
      <w:tr w:rsidR="00892128" w:rsidRPr="007F1096">
        <w:trPr>
          <w:trHeight w:val="369"/>
          <w:jc w:val="center"/>
        </w:trPr>
        <w:tc>
          <w:tcPr>
            <w:tcW w:w="1134" w:type="dxa"/>
            <w:vMerge w:val="restart"/>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预算规模及资金用途</w:t>
            </w:r>
          </w:p>
        </w:tc>
        <w:tc>
          <w:tcPr>
            <w:tcW w:w="1134" w:type="dxa"/>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预算数</w:t>
            </w:r>
          </w:p>
        </w:tc>
        <w:tc>
          <w:tcPr>
            <w:tcW w:w="1276"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11.28</w:t>
            </w:r>
          </w:p>
        </w:tc>
        <w:tc>
          <w:tcPr>
            <w:tcW w:w="1587" w:type="dxa"/>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其中：财政资金</w:t>
            </w:r>
          </w:p>
        </w:tc>
        <w:tc>
          <w:tcPr>
            <w:tcW w:w="1304"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11.28</w:t>
            </w:r>
          </w:p>
        </w:tc>
        <w:tc>
          <w:tcPr>
            <w:tcW w:w="1276" w:type="dxa"/>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其他资金</w:t>
            </w:r>
          </w:p>
        </w:tc>
        <w:tc>
          <w:tcPr>
            <w:tcW w:w="1701" w:type="dxa"/>
            <w:shd w:val="clear" w:color="auto" w:fill="auto"/>
            <w:vAlign w:val="center"/>
          </w:tcPr>
          <w:p w:rsidR="00892128" w:rsidRPr="007F1096" w:rsidRDefault="00892128">
            <w:pPr>
              <w:spacing w:line="300" w:lineRule="exact"/>
              <w:jc w:val="left"/>
              <w:rPr>
                <w:rFonts w:asciiTheme="minorEastAsia" w:hAnsiTheme="minorEastAsia" w:cs="仿宋_GB2312"/>
                <w:szCs w:val="21"/>
              </w:rPr>
            </w:pPr>
          </w:p>
        </w:tc>
      </w:tr>
      <w:tr w:rsidR="00892128" w:rsidRPr="007F1096">
        <w:trPr>
          <w:trHeight w:val="369"/>
          <w:jc w:val="center"/>
        </w:trPr>
        <w:tc>
          <w:tcPr>
            <w:tcW w:w="1134" w:type="dxa"/>
            <w:vMerge/>
            <w:shd w:val="clear" w:color="auto" w:fill="auto"/>
            <w:vAlign w:val="center"/>
          </w:tcPr>
          <w:p w:rsidR="00892128" w:rsidRPr="007F1096" w:rsidRDefault="00892128" w:rsidP="007F1096">
            <w:pPr>
              <w:spacing w:line="300" w:lineRule="exact"/>
              <w:jc w:val="left"/>
              <w:rPr>
                <w:rFonts w:asciiTheme="minorEastAsia" w:hAnsiTheme="minorEastAsia" w:cs="仿宋_GB2312"/>
                <w:szCs w:val="21"/>
              </w:rPr>
            </w:pPr>
          </w:p>
        </w:tc>
        <w:tc>
          <w:tcPr>
            <w:tcW w:w="8278" w:type="dxa"/>
            <w:gridSpan w:val="6"/>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保障落实机关人事代理人员的工资津贴待遇及办公经费需求</w:t>
            </w:r>
          </w:p>
        </w:tc>
      </w:tr>
      <w:tr w:rsidR="00892128" w:rsidRPr="007F1096">
        <w:trPr>
          <w:trHeight w:val="369"/>
          <w:jc w:val="center"/>
        </w:trPr>
        <w:tc>
          <w:tcPr>
            <w:tcW w:w="1134" w:type="dxa"/>
            <w:vMerge w:val="restart"/>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资金支出计划（</w:t>
            </w:r>
            <w:r w:rsidRPr="007F1096">
              <w:rPr>
                <w:rFonts w:asciiTheme="minorEastAsia" w:hAnsiTheme="minorEastAsia" w:cs="仿宋_GB2312" w:hint="eastAsia"/>
                <w:szCs w:val="21"/>
              </w:rPr>
              <w:t>%</w:t>
            </w:r>
            <w:r w:rsidRPr="007F1096">
              <w:rPr>
                <w:rFonts w:asciiTheme="minorEastAsia" w:hAnsiTheme="minorEastAsia" w:cs="仿宋_GB2312" w:hint="eastAsia"/>
                <w:szCs w:val="21"/>
              </w:rPr>
              <w:t>）</w:t>
            </w:r>
          </w:p>
        </w:tc>
        <w:tc>
          <w:tcPr>
            <w:tcW w:w="2410" w:type="dxa"/>
            <w:gridSpan w:val="2"/>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3</w:t>
            </w:r>
            <w:r w:rsidRPr="007F1096">
              <w:rPr>
                <w:rFonts w:asciiTheme="minorEastAsia" w:hAnsiTheme="minorEastAsia" w:cs="仿宋_GB2312" w:hint="eastAsia"/>
                <w:szCs w:val="21"/>
              </w:rPr>
              <w:t>月底</w:t>
            </w:r>
          </w:p>
        </w:tc>
        <w:tc>
          <w:tcPr>
            <w:tcW w:w="1587" w:type="dxa"/>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6</w:t>
            </w:r>
            <w:r w:rsidRPr="007F1096">
              <w:rPr>
                <w:rFonts w:asciiTheme="minorEastAsia" w:hAnsiTheme="minorEastAsia" w:cs="仿宋_GB2312" w:hint="eastAsia"/>
                <w:szCs w:val="21"/>
              </w:rPr>
              <w:t>月底</w:t>
            </w:r>
          </w:p>
        </w:tc>
        <w:tc>
          <w:tcPr>
            <w:tcW w:w="1304" w:type="dxa"/>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10</w:t>
            </w:r>
            <w:r w:rsidRPr="007F1096">
              <w:rPr>
                <w:rFonts w:asciiTheme="minorEastAsia" w:hAnsiTheme="minorEastAsia" w:cs="仿宋_GB2312" w:hint="eastAsia"/>
                <w:szCs w:val="21"/>
              </w:rPr>
              <w:t>月底</w:t>
            </w:r>
          </w:p>
        </w:tc>
        <w:tc>
          <w:tcPr>
            <w:tcW w:w="2977" w:type="dxa"/>
            <w:gridSpan w:val="2"/>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12</w:t>
            </w:r>
            <w:r w:rsidRPr="007F1096">
              <w:rPr>
                <w:rFonts w:asciiTheme="minorEastAsia" w:hAnsiTheme="minorEastAsia" w:cs="仿宋_GB2312" w:hint="eastAsia"/>
                <w:szCs w:val="21"/>
              </w:rPr>
              <w:t>月底</w:t>
            </w:r>
          </w:p>
        </w:tc>
      </w:tr>
      <w:tr w:rsidR="00892128" w:rsidRPr="007F1096">
        <w:trPr>
          <w:trHeight w:val="369"/>
          <w:jc w:val="center"/>
        </w:trPr>
        <w:tc>
          <w:tcPr>
            <w:tcW w:w="1134" w:type="dxa"/>
            <w:vMerge/>
            <w:tcBorders>
              <w:bottom w:val="single" w:sz="6" w:space="0" w:color="000000"/>
            </w:tcBorders>
            <w:shd w:val="clear" w:color="auto" w:fill="auto"/>
            <w:vAlign w:val="center"/>
          </w:tcPr>
          <w:p w:rsidR="00892128" w:rsidRPr="007F1096" w:rsidRDefault="00892128" w:rsidP="007F1096">
            <w:pPr>
              <w:spacing w:line="300" w:lineRule="exact"/>
              <w:jc w:val="left"/>
              <w:rPr>
                <w:rFonts w:asciiTheme="minorEastAsia" w:hAnsiTheme="minorEastAsia" w:cs="仿宋_GB2312"/>
                <w:szCs w:val="21"/>
              </w:rPr>
            </w:pPr>
          </w:p>
        </w:tc>
        <w:tc>
          <w:tcPr>
            <w:tcW w:w="2410" w:type="dxa"/>
            <w:gridSpan w:val="2"/>
            <w:tcBorders>
              <w:bottom w:val="single" w:sz="6" w:space="0" w:color="000000"/>
            </w:tcBorders>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25.00</w:t>
            </w:r>
          </w:p>
        </w:tc>
        <w:tc>
          <w:tcPr>
            <w:tcW w:w="1587" w:type="dxa"/>
            <w:tcBorders>
              <w:bottom w:val="single" w:sz="6" w:space="0" w:color="000000"/>
            </w:tcBorders>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50.00</w:t>
            </w:r>
          </w:p>
        </w:tc>
        <w:tc>
          <w:tcPr>
            <w:tcW w:w="1304" w:type="dxa"/>
            <w:tcBorders>
              <w:bottom w:val="single" w:sz="6" w:space="0" w:color="000000"/>
            </w:tcBorders>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75.00</w:t>
            </w:r>
          </w:p>
        </w:tc>
        <w:tc>
          <w:tcPr>
            <w:tcW w:w="2977" w:type="dxa"/>
            <w:gridSpan w:val="2"/>
            <w:tcBorders>
              <w:bottom w:val="single" w:sz="6" w:space="0" w:color="000000"/>
            </w:tcBorders>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100.00</w:t>
            </w:r>
          </w:p>
        </w:tc>
      </w:tr>
      <w:tr w:rsidR="00892128" w:rsidRPr="007F1096">
        <w:trPr>
          <w:trHeight w:val="369"/>
          <w:jc w:val="center"/>
        </w:trPr>
        <w:tc>
          <w:tcPr>
            <w:tcW w:w="1134" w:type="dxa"/>
            <w:tcBorders>
              <w:bottom w:val="nil"/>
            </w:tcBorders>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绩效目标</w:t>
            </w:r>
          </w:p>
        </w:tc>
        <w:tc>
          <w:tcPr>
            <w:tcW w:w="8278" w:type="dxa"/>
            <w:gridSpan w:val="6"/>
            <w:tcBorders>
              <w:bottom w:val="nil"/>
            </w:tcBorders>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1</w:t>
            </w:r>
            <w:r w:rsidRPr="007F1096">
              <w:rPr>
                <w:rFonts w:asciiTheme="minorEastAsia" w:hAnsiTheme="minorEastAsia" w:cs="仿宋_GB2312" w:hint="eastAsia"/>
                <w:szCs w:val="21"/>
              </w:rPr>
              <w:t>、保障落实机关人事代理人员工资津贴待遇</w:t>
            </w:r>
          </w:p>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2</w:t>
            </w:r>
            <w:r w:rsidRPr="007F1096">
              <w:rPr>
                <w:rFonts w:asciiTheme="minorEastAsia" w:hAnsiTheme="minorEastAsia" w:cs="仿宋_GB2312" w:hint="eastAsia"/>
                <w:szCs w:val="21"/>
              </w:rPr>
              <w:t>、满足人事代理人员办公经费</w:t>
            </w:r>
          </w:p>
        </w:tc>
      </w:tr>
    </w:tbl>
    <w:p w:rsidR="00892128" w:rsidRPr="007F1096" w:rsidRDefault="00892128" w:rsidP="007F1096">
      <w:pPr>
        <w:spacing w:line="300" w:lineRule="exact"/>
        <w:jc w:val="left"/>
        <w:rPr>
          <w:rFonts w:asciiTheme="minorEastAsia" w:hAnsiTheme="minorEastAsia" w:cs="仿宋_GB2312"/>
          <w:szCs w:val="21"/>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892128" w:rsidRPr="007F1096">
        <w:trPr>
          <w:cantSplit/>
          <w:trHeight w:val="397"/>
          <w:tblHeader/>
          <w:jc w:val="center"/>
        </w:trPr>
        <w:tc>
          <w:tcPr>
            <w:tcW w:w="1134" w:type="dxa"/>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一级指标</w:t>
            </w:r>
          </w:p>
        </w:tc>
        <w:tc>
          <w:tcPr>
            <w:tcW w:w="1134" w:type="dxa"/>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二级指标</w:t>
            </w:r>
          </w:p>
        </w:tc>
        <w:tc>
          <w:tcPr>
            <w:tcW w:w="1276" w:type="dxa"/>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三级指标</w:t>
            </w:r>
          </w:p>
        </w:tc>
        <w:tc>
          <w:tcPr>
            <w:tcW w:w="2891" w:type="dxa"/>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绩效指标描述</w:t>
            </w:r>
          </w:p>
        </w:tc>
        <w:tc>
          <w:tcPr>
            <w:tcW w:w="1276" w:type="dxa"/>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指标值</w:t>
            </w:r>
          </w:p>
        </w:tc>
        <w:tc>
          <w:tcPr>
            <w:tcW w:w="1701" w:type="dxa"/>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指标值确定依据</w:t>
            </w:r>
          </w:p>
        </w:tc>
      </w:tr>
      <w:tr w:rsidR="00892128" w:rsidRPr="007F1096">
        <w:trPr>
          <w:cantSplit/>
          <w:trHeight w:val="369"/>
          <w:jc w:val="center"/>
        </w:trPr>
        <w:tc>
          <w:tcPr>
            <w:tcW w:w="1134" w:type="dxa"/>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产出指标</w:t>
            </w:r>
          </w:p>
        </w:tc>
        <w:tc>
          <w:tcPr>
            <w:tcW w:w="1134"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时效指标</w:t>
            </w:r>
          </w:p>
        </w:tc>
        <w:tc>
          <w:tcPr>
            <w:tcW w:w="1276"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按时发放待遇完成率</w:t>
            </w:r>
          </w:p>
        </w:tc>
        <w:tc>
          <w:tcPr>
            <w:tcW w:w="2891"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按时发放工资津补贴完成情况</w:t>
            </w:r>
          </w:p>
        </w:tc>
        <w:tc>
          <w:tcPr>
            <w:tcW w:w="1276"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w:t>
            </w:r>
            <w:r w:rsidRPr="007F1096">
              <w:rPr>
                <w:rFonts w:asciiTheme="minorEastAsia" w:hAnsiTheme="minorEastAsia" w:cs="仿宋_GB2312" w:hint="eastAsia"/>
                <w:szCs w:val="21"/>
              </w:rPr>
              <w:t>100%</w:t>
            </w:r>
          </w:p>
        </w:tc>
        <w:tc>
          <w:tcPr>
            <w:tcW w:w="1701" w:type="dxa"/>
            <w:shd w:val="clear" w:color="auto" w:fill="auto"/>
            <w:vAlign w:val="center"/>
          </w:tcPr>
          <w:p w:rsidR="00892128" w:rsidRPr="007F1096" w:rsidRDefault="00892128">
            <w:pPr>
              <w:spacing w:line="300" w:lineRule="exact"/>
              <w:jc w:val="left"/>
              <w:rPr>
                <w:rFonts w:asciiTheme="minorEastAsia" w:hAnsiTheme="minorEastAsia" w:cs="仿宋_GB2312"/>
                <w:szCs w:val="21"/>
              </w:rPr>
            </w:pPr>
          </w:p>
        </w:tc>
      </w:tr>
      <w:tr w:rsidR="00892128" w:rsidRPr="007F1096">
        <w:trPr>
          <w:cantSplit/>
          <w:trHeight w:val="369"/>
          <w:jc w:val="center"/>
        </w:trPr>
        <w:tc>
          <w:tcPr>
            <w:tcW w:w="1134" w:type="dxa"/>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效果指标</w:t>
            </w:r>
          </w:p>
        </w:tc>
        <w:tc>
          <w:tcPr>
            <w:tcW w:w="1134"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社会效益指标</w:t>
            </w:r>
          </w:p>
        </w:tc>
        <w:tc>
          <w:tcPr>
            <w:tcW w:w="1276"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发放人数</w:t>
            </w:r>
          </w:p>
        </w:tc>
        <w:tc>
          <w:tcPr>
            <w:tcW w:w="2891"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发放人数达到</w:t>
            </w:r>
            <w:r w:rsidRPr="007F1096">
              <w:rPr>
                <w:rFonts w:asciiTheme="minorEastAsia" w:hAnsiTheme="minorEastAsia" w:cs="仿宋_GB2312" w:hint="eastAsia"/>
                <w:szCs w:val="21"/>
              </w:rPr>
              <w:t>100%</w:t>
            </w:r>
          </w:p>
        </w:tc>
        <w:tc>
          <w:tcPr>
            <w:tcW w:w="1276"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w:t>
            </w:r>
            <w:r w:rsidRPr="007F1096">
              <w:rPr>
                <w:rFonts w:asciiTheme="minorEastAsia" w:hAnsiTheme="minorEastAsia" w:cs="仿宋_GB2312" w:hint="eastAsia"/>
                <w:szCs w:val="21"/>
              </w:rPr>
              <w:t>100%</w:t>
            </w:r>
          </w:p>
        </w:tc>
        <w:tc>
          <w:tcPr>
            <w:tcW w:w="1701" w:type="dxa"/>
            <w:shd w:val="clear" w:color="auto" w:fill="auto"/>
            <w:vAlign w:val="center"/>
          </w:tcPr>
          <w:p w:rsidR="00892128" w:rsidRPr="007F1096" w:rsidRDefault="00892128">
            <w:pPr>
              <w:spacing w:line="300" w:lineRule="exact"/>
              <w:jc w:val="left"/>
              <w:rPr>
                <w:rFonts w:asciiTheme="minorEastAsia" w:hAnsiTheme="minorEastAsia" w:cs="仿宋_GB2312"/>
                <w:szCs w:val="21"/>
              </w:rPr>
            </w:pPr>
          </w:p>
        </w:tc>
      </w:tr>
      <w:tr w:rsidR="00892128" w:rsidRPr="007F1096">
        <w:trPr>
          <w:cantSplit/>
          <w:trHeight w:val="369"/>
          <w:jc w:val="center"/>
        </w:trPr>
        <w:tc>
          <w:tcPr>
            <w:tcW w:w="1134" w:type="dxa"/>
            <w:shd w:val="clear" w:color="auto" w:fill="auto"/>
            <w:vAlign w:val="center"/>
          </w:tcPr>
          <w:p w:rsidR="00892128" w:rsidRPr="007F1096" w:rsidRDefault="000E1451" w:rsidP="007F1096">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满意度指标</w:t>
            </w:r>
          </w:p>
        </w:tc>
        <w:tc>
          <w:tcPr>
            <w:tcW w:w="1134"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服务对象满意度指标</w:t>
            </w:r>
          </w:p>
        </w:tc>
        <w:tc>
          <w:tcPr>
            <w:tcW w:w="1276"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服务对象满意程度</w:t>
            </w:r>
          </w:p>
        </w:tc>
        <w:tc>
          <w:tcPr>
            <w:tcW w:w="2891"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服务对象对工作的满意度</w:t>
            </w:r>
          </w:p>
        </w:tc>
        <w:tc>
          <w:tcPr>
            <w:tcW w:w="1276" w:type="dxa"/>
            <w:shd w:val="clear" w:color="auto" w:fill="auto"/>
            <w:vAlign w:val="center"/>
          </w:tcPr>
          <w:p w:rsidR="00892128" w:rsidRPr="007F1096" w:rsidRDefault="000E1451">
            <w:pPr>
              <w:spacing w:line="300" w:lineRule="exact"/>
              <w:jc w:val="left"/>
              <w:rPr>
                <w:rFonts w:asciiTheme="minorEastAsia" w:hAnsiTheme="minorEastAsia" w:cs="仿宋_GB2312"/>
                <w:szCs w:val="21"/>
              </w:rPr>
            </w:pPr>
            <w:r w:rsidRPr="007F1096">
              <w:rPr>
                <w:rFonts w:asciiTheme="minorEastAsia" w:hAnsiTheme="minorEastAsia" w:cs="仿宋_GB2312" w:hint="eastAsia"/>
                <w:szCs w:val="21"/>
              </w:rPr>
              <w:t>≥</w:t>
            </w:r>
            <w:r w:rsidRPr="007F1096">
              <w:rPr>
                <w:rFonts w:asciiTheme="minorEastAsia" w:hAnsiTheme="minorEastAsia" w:cs="仿宋_GB2312" w:hint="eastAsia"/>
                <w:szCs w:val="21"/>
              </w:rPr>
              <w:t>90%</w:t>
            </w:r>
            <w:r w:rsidRPr="007F1096">
              <w:rPr>
                <w:rFonts w:asciiTheme="minorEastAsia" w:hAnsiTheme="minorEastAsia" w:cs="仿宋_GB2312" w:hint="eastAsia"/>
                <w:szCs w:val="21"/>
              </w:rPr>
              <w:t>以上</w:t>
            </w:r>
          </w:p>
        </w:tc>
        <w:tc>
          <w:tcPr>
            <w:tcW w:w="1701" w:type="dxa"/>
            <w:shd w:val="clear" w:color="auto" w:fill="auto"/>
            <w:vAlign w:val="center"/>
          </w:tcPr>
          <w:p w:rsidR="00892128" w:rsidRPr="007F1096" w:rsidRDefault="00892128">
            <w:pPr>
              <w:spacing w:line="300" w:lineRule="exact"/>
              <w:jc w:val="left"/>
              <w:rPr>
                <w:rFonts w:asciiTheme="minorEastAsia" w:hAnsiTheme="minorEastAsia" w:cs="仿宋_GB2312"/>
                <w:szCs w:val="21"/>
              </w:rPr>
            </w:pPr>
          </w:p>
        </w:tc>
      </w:tr>
    </w:tbl>
    <w:p w:rsidR="00892128" w:rsidRDefault="00892128" w:rsidP="007F1096">
      <w:pPr>
        <w:spacing w:line="300" w:lineRule="exact"/>
        <w:jc w:val="left"/>
        <w:rPr>
          <w:rFonts w:ascii="仿宋_GB2312" w:eastAsia="仿宋_GB2312" w:hAnsi="仿宋_GB2312" w:cs="仿宋_GB2312"/>
          <w:sz w:val="32"/>
          <w:szCs w:val="32"/>
        </w:rPr>
        <w:sectPr w:rsidR="00892128">
          <w:pgSz w:w="11907" w:h="16839"/>
          <w:pgMar w:top="1984" w:right="1304" w:bottom="1134" w:left="1304" w:header="851" w:footer="992" w:gutter="0"/>
          <w:cols w:space="425"/>
          <w:docGrid w:type="lines" w:linePitch="312"/>
        </w:sectPr>
      </w:pPr>
    </w:p>
    <w:p w:rsidR="00892128" w:rsidRDefault="00892128" w:rsidP="007F1096">
      <w:pPr>
        <w:spacing w:line="300" w:lineRule="exact"/>
        <w:jc w:val="left"/>
        <w:rPr>
          <w:rFonts w:ascii="仿宋_GB2312" w:eastAsia="仿宋_GB2312" w:hAnsi="仿宋_GB2312" w:cs="仿宋_GB2312"/>
          <w:sz w:val="32"/>
          <w:szCs w:val="32"/>
        </w:rPr>
      </w:pPr>
    </w:p>
    <w:sectPr w:rsidR="00892128" w:rsidSect="00892128">
      <w:pgSz w:w="16838" w:h="12406"/>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451" w:rsidRDefault="000E1451" w:rsidP="007F1096">
      <w:r>
        <w:separator/>
      </w:r>
    </w:p>
  </w:endnote>
  <w:endnote w:type="continuationSeparator" w:id="1">
    <w:p w:rsidR="000E1451" w:rsidRDefault="000E1451" w:rsidP="007F10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451" w:rsidRDefault="000E1451" w:rsidP="007F1096">
      <w:r>
        <w:separator/>
      </w:r>
    </w:p>
  </w:footnote>
  <w:footnote w:type="continuationSeparator" w:id="1">
    <w:p w:rsidR="000E1451" w:rsidRDefault="000E1451" w:rsidP="007F10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FFDF1"/>
    <w:multiLevelType w:val="singleLevel"/>
    <w:tmpl w:val="22CFFDF1"/>
    <w:lvl w:ilvl="0">
      <w:start w:val="2"/>
      <w:numFmt w:val="chineseCounting"/>
      <w:suff w:val="space"/>
      <w:lvlText w:val="第%1部分"/>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6A0A"/>
    <w:rsid w:val="000E1451"/>
    <w:rsid w:val="00146A0A"/>
    <w:rsid w:val="00360E66"/>
    <w:rsid w:val="005F0E97"/>
    <w:rsid w:val="007F1096"/>
    <w:rsid w:val="00892128"/>
    <w:rsid w:val="00954C5D"/>
    <w:rsid w:val="00EE586B"/>
    <w:rsid w:val="1AA31129"/>
    <w:rsid w:val="511919E0"/>
    <w:rsid w:val="5EEF77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12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892128"/>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89212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892128"/>
    <w:rPr>
      <w:sz w:val="18"/>
      <w:szCs w:val="18"/>
    </w:rPr>
  </w:style>
  <w:style w:type="character" w:customStyle="1" w:styleId="Char">
    <w:name w:val="页脚 Char"/>
    <w:basedOn w:val="a0"/>
    <w:link w:val="a3"/>
    <w:uiPriority w:val="99"/>
    <w:semiHidden/>
    <w:qFormat/>
    <w:rsid w:val="0089212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427</Words>
  <Characters>2436</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预算编审中心</dc:creator>
  <cp:lastModifiedBy>预算编审中心</cp:lastModifiedBy>
  <cp:revision>4</cp:revision>
  <dcterms:created xsi:type="dcterms:W3CDTF">2020-05-25T08:11:00Z</dcterms:created>
  <dcterms:modified xsi:type="dcterms:W3CDTF">2020-06-02T07:58:00Z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