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2020年</w:t>
      </w: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北戴河区</w:t>
      </w:r>
      <w:r w:rsidR="00056454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审计</w:t>
      </w: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部门预算信息</w:t>
      </w:r>
    </w:p>
    <w:p w:rsidR="00CE52A0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公开目录</w:t>
      </w:r>
    </w:p>
    <w:p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一、2020年部门预算公开表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1.部门预算收支总表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2.部门预算收入总表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3.部门预算支出总表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4.部门预算财政拨款收支总表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5.部门预算一般公共预算财政拨款支出表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6.部门预算一般公共预算财政拨款基本支出表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7.部门预算政府基金预算财政拨款支出表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8.部门预算国有资本经营预算财政拨款支出表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9.部门预算财政拨款“三公”经费支出表</w:t>
      </w:r>
    </w:p>
    <w:p w:rsidR="00CE52A0" w:rsidRPr="00D74CFC" w:rsidRDefault="00CE52A0" w:rsidP="00CE52A0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2020年部门预算信息公开情况说明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1.部门职责及机构设置情况</w:t>
      </w:r>
    </w:p>
    <w:p w:rsidR="00CE52A0" w:rsidRPr="00D74CFC" w:rsidRDefault="00CE52A0" w:rsidP="00CE52A0">
      <w:pPr>
        <w:spacing w:line="520" w:lineRule="exact"/>
        <w:ind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2.部门预算安排的总体情况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3.机关运行经费安排情况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4.财政拨款“三公”经费预算情况及增减变化原因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5.政府采购预算情况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6.国有资产信息情况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7.名词解释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8.其他需要说明的事项</w:t>
      </w:r>
    </w:p>
    <w:p w:rsidR="00AE7AD3" w:rsidRPr="008F44AF" w:rsidRDefault="00CE52A0" w:rsidP="008F44AF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三、2020年部门预算绩效信息</w:t>
      </w:r>
      <w:bookmarkStart w:id="0" w:name="_GoBack"/>
      <w:bookmarkEnd w:id="0"/>
    </w:p>
    <w:sectPr w:rsidR="00AE7AD3" w:rsidRPr="008F44AF" w:rsidSect="005B2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705" w:rsidRDefault="00C92705" w:rsidP="00CE52A0">
      <w:r>
        <w:separator/>
      </w:r>
    </w:p>
  </w:endnote>
  <w:endnote w:type="continuationSeparator" w:id="1">
    <w:p w:rsidR="00C92705" w:rsidRDefault="00C92705" w:rsidP="00CE5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13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705" w:rsidRDefault="00C92705" w:rsidP="00CE52A0">
      <w:r>
        <w:separator/>
      </w:r>
    </w:p>
  </w:footnote>
  <w:footnote w:type="continuationSeparator" w:id="1">
    <w:p w:rsidR="00C92705" w:rsidRDefault="00C92705" w:rsidP="00CE5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08EC"/>
    <w:multiLevelType w:val="multilevel"/>
    <w:tmpl w:val="3CA308EC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2A0"/>
    <w:rsid w:val="00056454"/>
    <w:rsid w:val="001B6819"/>
    <w:rsid w:val="00444807"/>
    <w:rsid w:val="005B2E2B"/>
    <w:rsid w:val="00727F70"/>
    <w:rsid w:val="008C61A8"/>
    <w:rsid w:val="008F44AF"/>
    <w:rsid w:val="00AE7AD3"/>
    <w:rsid w:val="00C92705"/>
    <w:rsid w:val="00CE52A0"/>
    <w:rsid w:val="00FB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52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52A0"/>
    <w:rPr>
      <w:sz w:val="18"/>
      <w:szCs w:val="18"/>
    </w:rPr>
  </w:style>
  <w:style w:type="paragraph" w:styleId="a5">
    <w:name w:val="List Paragraph"/>
    <w:basedOn w:val="a"/>
    <w:uiPriority w:val="34"/>
    <w:qFormat/>
    <w:rsid w:val="00CE52A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预算编审中心</dc:creator>
  <cp:keywords/>
  <dc:description/>
  <cp:lastModifiedBy>预算编审中心</cp:lastModifiedBy>
  <cp:revision>5</cp:revision>
  <dcterms:created xsi:type="dcterms:W3CDTF">2020-05-25T08:10:00Z</dcterms:created>
  <dcterms:modified xsi:type="dcterms:W3CDTF">2020-06-04T02:27:00Z</dcterms:modified>
</cp:coreProperties>
</file>