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0A" w:rsidRPr="00E97957" w:rsidRDefault="00146A0A" w:rsidP="00146A0A">
      <w:pPr>
        <w:spacing w:line="560" w:lineRule="exact"/>
        <w:jc w:val="center"/>
        <w:rPr>
          <w:rFonts w:ascii="方正小标宋简体" w:eastAsia="方正小标宋简体" w:hAnsi="仿宋"/>
          <w:sz w:val="44"/>
          <w:szCs w:val="44"/>
        </w:rPr>
      </w:pPr>
      <w:r w:rsidRPr="00670D26">
        <w:rPr>
          <w:rFonts w:ascii="方正小标宋简体" w:eastAsia="方正小标宋简体" w:hAnsi="仿宋" w:hint="eastAsia"/>
          <w:sz w:val="44"/>
          <w:szCs w:val="44"/>
        </w:rPr>
        <w:t>2020年部门预算绩效信息</w:t>
      </w:r>
    </w:p>
    <w:p w:rsidR="00146A0A" w:rsidRDefault="00146A0A" w:rsidP="00146A0A">
      <w:pPr>
        <w:jc w:val="left"/>
        <w:rPr>
          <w:rFonts w:ascii="黑体" w:eastAsia="黑体" w:hAnsi="黑体"/>
          <w:color w:val="000000"/>
          <w:sz w:val="32"/>
        </w:rPr>
      </w:pPr>
    </w:p>
    <w:p w:rsidR="00146A0A" w:rsidRPr="00E97957" w:rsidRDefault="00146A0A" w:rsidP="005F0E97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黑体" w:eastAsia="黑体" w:hAnsi="黑体" w:cs="楷体"/>
          <w:color w:val="000000"/>
          <w:sz w:val="32"/>
        </w:rPr>
      </w:pPr>
      <w:r w:rsidRPr="00E97957">
        <w:rPr>
          <w:rFonts w:ascii="黑体" w:eastAsia="黑体" w:hAnsi="黑体" w:cs="楷体" w:hint="eastAsia"/>
          <w:color w:val="000000"/>
          <w:sz w:val="32"/>
        </w:rPr>
        <w:t>第一部分 部门整体绩效目标</w:t>
      </w:r>
    </w:p>
    <w:p w:rsidR="00146A0A" w:rsidRPr="00ED3BDF" w:rsidRDefault="00146A0A" w:rsidP="0080660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（一）</w:t>
      </w:r>
      <w:r w:rsidRPr="002037A2">
        <w:rPr>
          <w:rFonts w:ascii="楷体_GB2312" w:eastAsia="楷体_GB2312" w:hint="eastAsia"/>
          <w:b/>
          <w:sz w:val="32"/>
          <w:szCs w:val="32"/>
        </w:rPr>
        <w:t>总体绩效目标：</w:t>
      </w:r>
    </w:p>
    <w:p w:rsidR="00146A0A" w:rsidRPr="0099710B" w:rsidRDefault="0099710B" w:rsidP="0099710B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99710B">
        <w:rPr>
          <w:rFonts w:ascii="仿宋_GB2312" w:eastAsia="仿宋_GB2312" w:hAnsi="仿宋" w:cs="仿宋"/>
          <w:color w:val="000000"/>
          <w:sz w:val="32"/>
        </w:rPr>
        <w:t>依靠创新驱动，促进会员企业创新发展模式、破解发展难题、提升发展能力，帮助企业家抓住京津冀协同发展的机遇，主动适应经济发展新常态，实现自身跨越式发展。</w:t>
      </w:r>
    </w:p>
    <w:p w:rsidR="00146A0A" w:rsidRPr="00ED3BDF" w:rsidRDefault="00146A0A" w:rsidP="0080660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（二）分项</w:t>
      </w:r>
      <w:r w:rsidRPr="002037A2">
        <w:rPr>
          <w:rFonts w:ascii="楷体_GB2312" w:eastAsia="楷体_GB2312" w:hint="eastAsia"/>
          <w:b/>
          <w:sz w:val="32"/>
          <w:szCs w:val="32"/>
        </w:rPr>
        <w:t>绩效目标：</w:t>
      </w:r>
    </w:p>
    <w:p w:rsidR="0099710B" w:rsidRPr="0099710B" w:rsidRDefault="0099710B" w:rsidP="0099710B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99710B">
        <w:rPr>
          <w:rFonts w:ascii="仿宋_GB2312" w:eastAsia="仿宋_GB2312" w:hAnsi="仿宋" w:cs="仿宋"/>
          <w:color w:val="000000"/>
          <w:sz w:val="32"/>
        </w:rPr>
        <w:t>1</w:t>
      </w:r>
      <w:r w:rsidRPr="0099710B">
        <w:rPr>
          <w:rFonts w:ascii="仿宋_GB2312" w:eastAsia="仿宋_GB2312" w:hAnsi="仿宋" w:cs="仿宋" w:hint="eastAsia"/>
          <w:color w:val="000000"/>
          <w:sz w:val="32"/>
        </w:rPr>
        <w:t>、提升参政议政水平，为国家治理和社会发展建言献策。</w:t>
      </w:r>
    </w:p>
    <w:p w:rsidR="0099710B" w:rsidRPr="0099710B" w:rsidRDefault="0099710B" w:rsidP="0099710B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99710B">
        <w:rPr>
          <w:rFonts w:ascii="仿宋_GB2312" w:eastAsia="仿宋_GB2312" w:hAnsi="仿宋" w:cs="仿宋"/>
          <w:color w:val="000000"/>
          <w:sz w:val="32"/>
        </w:rPr>
        <w:t>2</w:t>
      </w:r>
      <w:r w:rsidRPr="0099710B">
        <w:rPr>
          <w:rFonts w:ascii="仿宋_GB2312" w:eastAsia="仿宋_GB2312" w:hAnsi="仿宋" w:cs="仿宋" w:hint="eastAsia"/>
          <w:color w:val="000000"/>
          <w:sz w:val="32"/>
        </w:rPr>
        <w:t>、提升工商联掌握企业信息的能力，把企业诉求提供给区委区政府。</w:t>
      </w:r>
    </w:p>
    <w:p w:rsidR="0099710B" w:rsidRPr="0099710B" w:rsidRDefault="0099710B" w:rsidP="0099710B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99710B">
        <w:rPr>
          <w:rFonts w:ascii="仿宋_GB2312" w:eastAsia="仿宋_GB2312" w:hAnsi="仿宋" w:cs="仿宋"/>
          <w:color w:val="000000"/>
          <w:sz w:val="32"/>
        </w:rPr>
        <w:t>3</w:t>
      </w:r>
      <w:r w:rsidRPr="0099710B">
        <w:rPr>
          <w:rFonts w:ascii="仿宋_GB2312" w:eastAsia="仿宋_GB2312" w:hAnsi="仿宋" w:cs="仿宋" w:hint="eastAsia"/>
          <w:color w:val="000000"/>
          <w:sz w:val="32"/>
        </w:rPr>
        <w:t>、提升工商联与企业合作交流能力。</w:t>
      </w:r>
    </w:p>
    <w:p w:rsidR="00146A0A" w:rsidRPr="00ED3BDF" w:rsidRDefault="00146A0A" w:rsidP="00806600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3"/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楷体_GB2312" w:eastAsia="楷体_GB2312" w:hint="eastAsia"/>
          <w:b/>
          <w:sz w:val="32"/>
          <w:szCs w:val="32"/>
        </w:rPr>
        <w:t>（三）工作保障措施</w:t>
      </w:r>
      <w:r w:rsidRPr="002037A2">
        <w:rPr>
          <w:rFonts w:ascii="楷体_GB2312" w:eastAsia="楷体_GB2312" w:hint="eastAsia"/>
          <w:b/>
          <w:sz w:val="32"/>
          <w:szCs w:val="32"/>
        </w:rPr>
        <w:t>：</w:t>
      </w:r>
    </w:p>
    <w:p w:rsidR="0099710B" w:rsidRPr="0099710B" w:rsidRDefault="0099710B" w:rsidP="0099710B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</w:tabs>
        <w:autoSpaceDE w:val="0"/>
        <w:autoSpaceDN w:val="0"/>
        <w:adjustRightInd w:val="0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99710B">
        <w:rPr>
          <w:rFonts w:ascii="仿宋_GB2312" w:eastAsia="仿宋_GB2312" w:hAnsi="仿宋" w:cs="仿宋"/>
          <w:color w:val="000000"/>
          <w:sz w:val="32"/>
        </w:rPr>
        <w:t>1</w:t>
      </w:r>
      <w:r w:rsidRPr="0099710B">
        <w:rPr>
          <w:rFonts w:ascii="仿宋_GB2312" w:eastAsia="仿宋_GB2312" w:hAnsi="仿宋" w:cs="仿宋" w:hint="eastAsia"/>
          <w:color w:val="000000"/>
          <w:sz w:val="32"/>
        </w:rPr>
        <w:t>、搭建合作交流平台，促进会员企业合作共赢。</w:t>
      </w:r>
    </w:p>
    <w:p w:rsidR="0099710B" w:rsidRPr="0099710B" w:rsidRDefault="0099710B" w:rsidP="0099710B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99710B">
        <w:rPr>
          <w:rFonts w:ascii="仿宋_GB2312" w:eastAsia="仿宋_GB2312" w:hAnsi="仿宋" w:cs="仿宋"/>
          <w:color w:val="000000"/>
          <w:sz w:val="32"/>
        </w:rPr>
        <w:t>2</w:t>
      </w:r>
      <w:r w:rsidRPr="0099710B">
        <w:rPr>
          <w:rFonts w:ascii="仿宋_GB2312" w:eastAsia="仿宋_GB2312" w:hAnsi="仿宋" w:cs="仿宋" w:hint="eastAsia"/>
          <w:color w:val="000000"/>
          <w:sz w:val="32"/>
        </w:rPr>
        <w:t>、搭建参政议政平台，发挥桥梁纽带作用。</w:t>
      </w:r>
    </w:p>
    <w:p w:rsidR="0099710B" w:rsidRPr="0099710B" w:rsidRDefault="0099710B" w:rsidP="0099710B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99710B">
        <w:rPr>
          <w:rFonts w:ascii="仿宋_GB2312" w:eastAsia="仿宋_GB2312" w:hAnsi="仿宋" w:cs="仿宋"/>
          <w:color w:val="000000"/>
          <w:sz w:val="32"/>
        </w:rPr>
        <w:t>3</w:t>
      </w:r>
      <w:r w:rsidRPr="0099710B">
        <w:rPr>
          <w:rFonts w:ascii="仿宋_GB2312" w:eastAsia="仿宋_GB2312" w:hAnsi="仿宋" w:cs="仿宋" w:hint="eastAsia"/>
          <w:color w:val="000000"/>
          <w:sz w:val="32"/>
        </w:rPr>
        <w:t>、拓宽服务平台，促进非公有制经济健康发展。</w:t>
      </w:r>
    </w:p>
    <w:p w:rsidR="0099710B" w:rsidRPr="006369CB" w:rsidRDefault="0099710B" w:rsidP="0099710B">
      <w:pPr>
        <w:spacing w:line="500" w:lineRule="exact"/>
        <w:ind w:firstLineChars="200" w:firstLine="640"/>
        <w:jc w:val="left"/>
        <w:rPr>
          <w:rFonts w:ascii="Times New Roman" w:eastAsia="方正仿宋_GBK"/>
          <w:sz w:val="28"/>
        </w:rPr>
      </w:pPr>
      <w:r w:rsidRPr="0099710B">
        <w:rPr>
          <w:rFonts w:ascii="仿宋_GB2312" w:eastAsia="仿宋_GB2312" w:hAnsi="仿宋" w:cs="仿宋"/>
          <w:color w:val="000000"/>
          <w:sz w:val="32"/>
        </w:rPr>
        <w:t>4</w:t>
      </w:r>
      <w:r w:rsidRPr="0099710B">
        <w:rPr>
          <w:rFonts w:ascii="仿宋_GB2312" w:eastAsia="仿宋_GB2312" w:hAnsi="仿宋" w:cs="仿宋" w:hint="eastAsia"/>
          <w:color w:val="000000"/>
          <w:sz w:val="32"/>
        </w:rPr>
        <w:t>、搭建融资服务平台，着力破解企业发展瓶颈问题，多渠道为企业解决融资难题。</w:t>
      </w:r>
      <w:r w:rsidRPr="006369CB">
        <w:rPr>
          <w:rFonts w:ascii="Times New Roman" w:eastAsia="方正仿宋_GBK"/>
          <w:sz w:val="28"/>
        </w:rPr>
        <w:t xml:space="preserve"> </w:t>
      </w:r>
    </w:p>
    <w:p w:rsidR="0099710B" w:rsidRPr="0099710B" w:rsidRDefault="0099710B" w:rsidP="0099710B">
      <w:pPr>
        <w:spacing w:line="500" w:lineRule="exact"/>
        <w:ind w:firstLineChars="200" w:firstLine="640"/>
        <w:jc w:val="left"/>
        <w:rPr>
          <w:rFonts w:ascii="仿宋_GB2312" w:eastAsia="仿宋_GB2312" w:hAnsi="仿宋" w:cs="仿宋"/>
          <w:color w:val="000000"/>
          <w:sz w:val="32"/>
        </w:rPr>
      </w:pPr>
      <w:r w:rsidRPr="0099710B">
        <w:rPr>
          <w:rFonts w:ascii="仿宋_GB2312" w:eastAsia="仿宋_GB2312" w:hAnsi="仿宋" w:cs="仿宋"/>
          <w:color w:val="000000"/>
          <w:sz w:val="32"/>
        </w:rPr>
        <w:t>5</w:t>
      </w:r>
      <w:r w:rsidRPr="0099710B">
        <w:rPr>
          <w:rFonts w:ascii="仿宋_GB2312" w:eastAsia="仿宋_GB2312" w:hAnsi="仿宋" w:cs="仿宋" w:hint="eastAsia"/>
          <w:color w:val="000000"/>
          <w:sz w:val="32"/>
        </w:rPr>
        <w:t>、搭建公益服务平台，引导企业履行社会责任。</w:t>
      </w:r>
    </w:p>
    <w:p w:rsidR="00146A0A" w:rsidRDefault="00146A0A" w:rsidP="00146A0A">
      <w:pPr>
        <w:rPr>
          <w:rFonts w:ascii="楷体_GB2312" w:eastAsia="楷体_GB2312"/>
          <w:b/>
          <w:sz w:val="32"/>
          <w:szCs w:val="32"/>
        </w:rPr>
      </w:pPr>
    </w:p>
    <w:p w:rsidR="000A3AD2" w:rsidRDefault="000A3AD2" w:rsidP="00146A0A">
      <w:pPr>
        <w:rPr>
          <w:rFonts w:ascii="楷体_GB2312" w:eastAsia="楷体_GB2312"/>
          <w:b/>
          <w:sz w:val="32"/>
          <w:szCs w:val="32"/>
        </w:rPr>
      </w:pPr>
    </w:p>
    <w:p w:rsidR="000A3AD2" w:rsidRDefault="000A3AD2" w:rsidP="00146A0A">
      <w:pPr>
        <w:rPr>
          <w:rFonts w:ascii="楷体_GB2312" w:eastAsia="楷体_GB2312"/>
          <w:b/>
          <w:sz w:val="32"/>
          <w:szCs w:val="32"/>
        </w:rPr>
      </w:pPr>
    </w:p>
    <w:p w:rsidR="000A3AD2" w:rsidRDefault="000A3AD2" w:rsidP="00146A0A">
      <w:pPr>
        <w:rPr>
          <w:rFonts w:ascii="楷体_GB2312" w:eastAsia="楷体_GB2312"/>
          <w:b/>
          <w:sz w:val="32"/>
          <w:szCs w:val="32"/>
        </w:rPr>
      </w:pPr>
    </w:p>
    <w:p w:rsidR="00E37983" w:rsidRPr="0099710B" w:rsidRDefault="00E37983" w:rsidP="00146A0A">
      <w:pPr>
        <w:rPr>
          <w:rFonts w:ascii="楷体_GB2312" w:eastAsia="楷体_GB2312"/>
          <w:b/>
          <w:sz w:val="32"/>
          <w:szCs w:val="32"/>
        </w:rPr>
      </w:pPr>
    </w:p>
    <w:p w:rsidR="00146A0A" w:rsidRDefault="00146A0A" w:rsidP="00422FEC">
      <w:pPr>
        <w:ind w:firstLineChars="200" w:firstLine="640"/>
        <w:rPr>
          <w:rFonts w:ascii="楷体_GB2312" w:eastAsia="楷体_GB2312"/>
          <w:b/>
          <w:sz w:val="32"/>
          <w:szCs w:val="32"/>
        </w:rPr>
      </w:pPr>
      <w:r w:rsidRPr="00E97957">
        <w:rPr>
          <w:rFonts w:ascii="黑体" w:eastAsia="黑体" w:hAnsi="黑体" w:hint="eastAsia"/>
          <w:sz w:val="32"/>
          <w:szCs w:val="32"/>
        </w:rPr>
        <w:lastRenderedPageBreak/>
        <w:t>第二部分  预算项目绩效目标</w:t>
      </w:r>
    </w:p>
    <w:p w:rsidR="00714EDB" w:rsidRPr="00714EDB" w:rsidRDefault="00714EDB" w:rsidP="00714EDB">
      <w:pPr>
        <w:ind w:firstLineChars="200" w:firstLine="640"/>
        <w:jc w:val="left"/>
        <w:outlineLvl w:val="1"/>
        <w:rPr>
          <w:rFonts w:ascii="仿宋_GB2312" w:eastAsia="仿宋_GB2312" w:hAnsi="仿宋" w:cs="仿宋"/>
          <w:color w:val="000000"/>
          <w:sz w:val="32"/>
        </w:rPr>
      </w:pPr>
      <w:r w:rsidRPr="00714EDB">
        <w:rPr>
          <w:rFonts w:ascii="仿宋_GB2312" w:eastAsia="仿宋_GB2312" w:hAnsi="仿宋" w:cs="仿宋" w:hint="eastAsia"/>
          <w:color w:val="000000"/>
          <w:sz w:val="32"/>
        </w:rPr>
        <w:t>1、工商联活动经费绩效目标表</w:t>
      </w:r>
      <w:r w:rsidR="00B716B6" w:rsidRPr="00714EDB">
        <w:rPr>
          <w:rFonts w:ascii="仿宋_GB2312" w:eastAsia="仿宋_GB2312" w:hAnsi="仿宋" w:cs="仿宋"/>
          <w:color w:val="000000"/>
          <w:sz w:val="32"/>
        </w:rPr>
        <w:fldChar w:fldCharType="begin"/>
      </w:r>
      <w:r w:rsidRPr="00714EDB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Pr="00714EDB">
        <w:rPr>
          <w:rFonts w:ascii="仿宋_GB2312" w:eastAsia="仿宋_GB2312" w:hAnsi="仿宋" w:cs="仿宋" w:hint="eastAsia"/>
          <w:color w:val="000000"/>
          <w:sz w:val="32"/>
        </w:rPr>
        <w:instrText xml:space="preserve">TC </w:instrText>
      </w:r>
      <w:bookmarkStart w:id="0" w:name="_Toc41040324"/>
      <w:r w:rsidRPr="00714EDB">
        <w:rPr>
          <w:rFonts w:ascii="仿宋_GB2312" w:eastAsia="仿宋_GB2312" w:hAnsi="仿宋" w:cs="仿宋" w:hint="eastAsia"/>
          <w:color w:val="000000"/>
          <w:sz w:val="32"/>
        </w:rPr>
        <w:instrText>1、工商联活动经费绩效目标表</w:instrText>
      </w:r>
      <w:bookmarkEnd w:id="0"/>
      <w:r w:rsidRPr="00714EDB">
        <w:rPr>
          <w:rFonts w:ascii="仿宋_GB2312" w:eastAsia="仿宋_GB2312" w:hAnsi="仿宋" w:cs="仿宋" w:hint="eastAsia"/>
          <w:color w:val="000000"/>
          <w:sz w:val="32"/>
        </w:rPr>
        <w:instrText xml:space="preserve"> \f C \l 1</w:instrText>
      </w:r>
      <w:r w:rsidRPr="00714EDB">
        <w:rPr>
          <w:rFonts w:ascii="仿宋_GB2312" w:eastAsia="仿宋_GB2312" w:hAnsi="仿宋" w:cs="仿宋"/>
          <w:color w:val="000000"/>
          <w:sz w:val="32"/>
        </w:rPr>
        <w:instrText xml:space="preserve"> </w:instrText>
      </w:r>
      <w:r w:rsidR="00B716B6" w:rsidRPr="00714EDB">
        <w:rPr>
          <w:rFonts w:ascii="仿宋_GB2312" w:eastAsia="仿宋_GB2312" w:hAnsi="仿宋" w:cs="仿宋"/>
          <w:color w:val="000000"/>
          <w:sz w:val="32"/>
        </w:rPr>
        <w:fldChar w:fldCharType="end"/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1587"/>
        <w:gridCol w:w="1304"/>
        <w:gridCol w:w="1276"/>
        <w:gridCol w:w="1701"/>
      </w:tblGrid>
      <w:tr w:rsidR="00714EDB" w:rsidRPr="00806600" w:rsidTr="00530EA9">
        <w:trPr>
          <w:trHeight w:val="397"/>
          <w:jc w:val="center"/>
        </w:trPr>
        <w:tc>
          <w:tcPr>
            <w:tcW w:w="7711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714EDB" w:rsidRPr="00806600" w:rsidRDefault="00714EDB" w:rsidP="00806600">
            <w:pPr>
              <w:spacing w:line="300" w:lineRule="exact"/>
              <w:rPr>
                <w:rFonts w:ascii="方正书宋_GBK" w:eastAsia="方正书宋_GBK"/>
                <w:b/>
              </w:rPr>
            </w:pPr>
            <w:r w:rsidRPr="00806600">
              <w:rPr>
                <w:rFonts w:ascii="方正书宋_GBK" w:eastAsia="方正书宋_GBK"/>
                <w:b/>
              </w:rPr>
              <w:t>716002</w:t>
            </w:r>
            <w:r w:rsidRPr="00806600">
              <w:rPr>
                <w:rFonts w:ascii="方正书宋_GBK" w:eastAsia="方正书宋_GBK" w:hint="eastAsia"/>
                <w:b/>
              </w:rPr>
              <w:t>秦皇岛市北戴河区工商业联合会</w:t>
            </w:r>
          </w:p>
        </w:tc>
        <w:tc>
          <w:tcPr>
            <w:tcW w:w="1701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shd w:val="clear" w:color="auto" w:fill="auto"/>
            <w:vAlign w:val="center"/>
          </w:tcPr>
          <w:p w:rsidR="00714EDB" w:rsidRPr="00806600" w:rsidRDefault="00714EDB" w:rsidP="00806600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806600">
              <w:rPr>
                <w:rFonts w:ascii="方正书宋_GBK" w:eastAsia="方正书宋_GBK" w:hint="eastAsia"/>
                <w:b/>
              </w:rPr>
              <w:t>单位：万元</w:t>
            </w:r>
          </w:p>
        </w:tc>
      </w:tr>
      <w:tr w:rsidR="00714EDB" w:rsidRPr="00F26279" w:rsidTr="00530EA9">
        <w:trPr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26279">
              <w:rPr>
                <w:rFonts w:ascii="方正书宋_GBK" w:eastAsia="方正书宋_GBK" w:hint="eastAsia"/>
                <w:b/>
              </w:rPr>
              <w:t>项目编码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26279">
              <w:rPr>
                <w:rFonts w:ascii="方正书宋_GBK" w:eastAsia="方正书宋_GBK"/>
              </w:rPr>
              <w:t>716-0401-JBN-V0OK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26279">
              <w:rPr>
                <w:rFonts w:ascii="方正书宋_GBK" w:eastAsia="方正书宋_GBK" w:hint="eastAsia"/>
                <w:b/>
              </w:rPr>
              <w:t>项目名称</w:t>
            </w:r>
          </w:p>
        </w:tc>
        <w:tc>
          <w:tcPr>
            <w:tcW w:w="4281" w:type="dxa"/>
            <w:gridSpan w:val="3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26279">
              <w:rPr>
                <w:rFonts w:ascii="方正书宋_GBK" w:eastAsia="方正书宋_GBK" w:hint="eastAsia"/>
              </w:rPr>
              <w:t>工商联活动经费</w:t>
            </w:r>
          </w:p>
        </w:tc>
      </w:tr>
      <w:tr w:rsidR="00714EDB" w:rsidRPr="00F26279" w:rsidTr="00530EA9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26279">
              <w:rPr>
                <w:rFonts w:ascii="方正书宋_GBK" w:eastAsia="方正书宋_GBK" w:hint="eastAsia"/>
                <w:b/>
              </w:rPr>
              <w:t>预算规模及资金用途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26279">
              <w:rPr>
                <w:rFonts w:ascii="方正书宋_GBK" w:eastAsia="方正书宋_GBK" w:hint="eastAsia"/>
                <w:b/>
              </w:rPr>
              <w:t>预算数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26279">
              <w:rPr>
                <w:rFonts w:ascii="方正书宋_GBK" w:eastAsia="方正书宋_GBK"/>
              </w:rPr>
              <w:t>1.50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26279">
              <w:rPr>
                <w:rFonts w:ascii="方正书宋_GBK" w:eastAsia="方正书宋_GBK" w:hint="eastAsia"/>
                <w:b/>
              </w:rPr>
              <w:t>其中：财政资金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26279">
              <w:rPr>
                <w:rFonts w:ascii="方正书宋_GBK" w:eastAsia="方正书宋_GBK"/>
              </w:rPr>
              <w:t>1.50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26279">
              <w:rPr>
                <w:rFonts w:ascii="方正书宋_GBK" w:eastAsia="方正书宋_GBK" w:hint="eastAsia"/>
                <w:b/>
              </w:rPr>
              <w:t>其他资金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714EDB" w:rsidRPr="00F26279" w:rsidTr="00530EA9">
        <w:trPr>
          <w:trHeight w:val="369"/>
          <w:jc w:val="center"/>
        </w:trPr>
        <w:tc>
          <w:tcPr>
            <w:tcW w:w="1134" w:type="dxa"/>
            <w:vMerge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left"/>
              <w:outlineLvl w:val="1"/>
            </w:pPr>
          </w:p>
        </w:tc>
        <w:tc>
          <w:tcPr>
            <w:tcW w:w="8278" w:type="dxa"/>
            <w:gridSpan w:val="6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26279">
              <w:rPr>
                <w:rFonts w:ascii="方正书宋_GBK" w:eastAsia="方正书宋_GBK" w:hint="eastAsia"/>
              </w:rPr>
              <w:t>用于招商培训活动经费。</w:t>
            </w:r>
          </w:p>
        </w:tc>
      </w:tr>
      <w:tr w:rsidR="00714EDB" w:rsidRPr="00F26279" w:rsidTr="00530EA9">
        <w:trPr>
          <w:trHeight w:val="369"/>
          <w:jc w:val="center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26279">
              <w:rPr>
                <w:rFonts w:ascii="方正书宋_GBK" w:eastAsia="方正书宋_GBK" w:hint="eastAsia"/>
                <w:b/>
              </w:rPr>
              <w:t>资金支出计划（</w:t>
            </w:r>
            <w:r w:rsidRPr="00F26279">
              <w:rPr>
                <w:rFonts w:ascii="方正书宋_GBK" w:eastAsia="方正书宋_GBK"/>
                <w:b/>
              </w:rPr>
              <w:t>%</w:t>
            </w:r>
            <w:r w:rsidRPr="00F26279">
              <w:rPr>
                <w:rFonts w:ascii="方正书宋_GBK" w:eastAsia="方正书宋_GBK" w:hint="eastAsia"/>
                <w:b/>
              </w:rPr>
              <w:t>）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26279">
              <w:rPr>
                <w:rFonts w:ascii="方正书宋_GBK" w:eastAsia="方正书宋_GBK"/>
                <w:b/>
              </w:rPr>
              <w:t>3</w:t>
            </w:r>
            <w:r w:rsidRPr="00F26279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26279">
              <w:rPr>
                <w:rFonts w:ascii="方正书宋_GBK" w:eastAsia="方正书宋_GBK"/>
                <w:b/>
              </w:rPr>
              <w:t>6</w:t>
            </w:r>
            <w:r w:rsidRPr="00F26279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26279">
              <w:rPr>
                <w:rFonts w:ascii="方正书宋_GBK" w:eastAsia="方正书宋_GBK"/>
                <w:b/>
              </w:rPr>
              <w:t>10</w:t>
            </w:r>
            <w:r w:rsidRPr="00F26279">
              <w:rPr>
                <w:rFonts w:ascii="方正书宋_GBK" w:eastAsia="方正书宋_GBK" w:hint="eastAsia"/>
                <w:b/>
              </w:rPr>
              <w:t>月底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26279">
              <w:rPr>
                <w:rFonts w:ascii="方正书宋_GBK" w:eastAsia="方正书宋_GBK"/>
                <w:b/>
              </w:rPr>
              <w:t>12</w:t>
            </w:r>
            <w:r w:rsidRPr="00F26279">
              <w:rPr>
                <w:rFonts w:ascii="方正书宋_GBK" w:eastAsia="方正书宋_GBK" w:hint="eastAsia"/>
                <w:b/>
              </w:rPr>
              <w:t>月底</w:t>
            </w:r>
          </w:p>
        </w:tc>
      </w:tr>
      <w:tr w:rsidR="00714EDB" w:rsidRPr="00F26279" w:rsidTr="00530EA9">
        <w:trPr>
          <w:trHeight w:val="369"/>
          <w:jc w:val="center"/>
        </w:trPr>
        <w:tc>
          <w:tcPr>
            <w:tcW w:w="1134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left"/>
              <w:outlineLvl w:val="1"/>
            </w:pPr>
          </w:p>
        </w:tc>
        <w:tc>
          <w:tcPr>
            <w:tcW w:w="2410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26279">
              <w:rPr>
                <w:rFonts w:ascii="方正书宋_GBK" w:eastAsia="方正书宋_GBK"/>
              </w:rPr>
              <w:t>25.00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26279">
              <w:rPr>
                <w:rFonts w:ascii="方正书宋_GBK" w:eastAsia="方正书宋_GBK"/>
              </w:rPr>
              <w:t>50.00</w:t>
            </w:r>
          </w:p>
        </w:tc>
        <w:tc>
          <w:tcPr>
            <w:tcW w:w="130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26279">
              <w:rPr>
                <w:rFonts w:ascii="方正书宋_GBK" w:eastAsia="方正书宋_GBK"/>
              </w:rPr>
              <w:t>75.00</w:t>
            </w:r>
          </w:p>
        </w:tc>
        <w:tc>
          <w:tcPr>
            <w:tcW w:w="2977" w:type="dxa"/>
            <w:gridSpan w:val="2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26279">
              <w:rPr>
                <w:rFonts w:ascii="方正书宋_GBK" w:eastAsia="方正书宋_GBK"/>
              </w:rPr>
              <w:t>100.00</w:t>
            </w:r>
          </w:p>
        </w:tc>
      </w:tr>
      <w:tr w:rsidR="00714EDB" w:rsidRPr="00F26279" w:rsidTr="00530EA9">
        <w:trPr>
          <w:trHeight w:val="369"/>
          <w:jc w:val="center"/>
        </w:trPr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26279">
              <w:rPr>
                <w:rFonts w:ascii="方正书宋_GBK" w:eastAsia="方正书宋_GBK" w:hint="eastAsia"/>
                <w:b/>
              </w:rPr>
              <w:t>绩效目标</w:t>
            </w:r>
          </w:p>
        </w:tc>
        <w:tc>
          <w:tcPr>
            <w:tcW w:w="827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26279">
              <w:rPr>
                <w:rFonts w:ascii="方正书宋_GBK" w:eastAsia="方正书宋_GBK"/>
              </w:rPr>
              <w:t>1</w:t>
            </w:r>
            <w:r w:rsidRPr="00F26279">
              <w:rPr>
                <w:rFonts w:ascii="方正书宋_GBK" w:eastAsia="方正书宋_GBK" w:hint="eastAsia"/>
              </w:rPr>
              <w:t>、提升参政议政水平，为国家治理和社会发展建言献策，助力</w:t>
            </w:r>
            <w:r w:rsidRPr="00F26279">
              <w:rPr>
                <w:rFonts w:ascii="方正书宋_GBK" w:eastAsia="方正书宋_GBK" w:hint="cs"/>
              </w:rPr>
              <w:t>“</w:t>
            </w:r>
            <w:r w:rsidRPr="00F26279">
              <w:rPr>
                <w:rFonts w:ascii="方正书宋_GBK" w:eastAsia="方正书宋_GBK" w:hint="eastAsia"/>
              </w:rPr>
              <w:t>京津冀</w:t>
            </w:r>
            <w:r w:rsidRPr="00F26279">
              <w:rPr>
                <w:rFonts w:ascii="方正书宋_GBK" w:eastAsia="方正书宋_GBK" w:hint="cs"/>
              </w:rPr>
              <w:t>”</w:t>
            </w:r>
            <w:r w:rsidRPr="00F26279">
              <w:rPr>
                <w:rFonts w:ascii="方正书宋_GBK" w:eastAsia="方正书宋_GBK" w:hint="eastAsia"/>
              </w:rPr>
              <w:t>三地民营企业经济协同发展及三地工商联工作协同，提升民营企业家素质、经营管理水平，引导会员积极承担社会职责，热心公益事业。</w:t>
            </w:r>
          </w:p>
          <w:p w:rsidR="00714EDB" w:rsidRPr="00F26279" w:rsidRDefault="00714EDB" w:rsidP="00530E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26279">
              <w:rPr>
                <w:rFonts w:ascii="方正书宋_GBK" w:eastAsia="方正书宋_GBK"/>
              </w:rPr>
              <w:t>2</w:t>
            </w:r>
            <w:r w:rsidRPr="00F26279">
              <w:rPr>
                <w:rFonts w:ascii="方正书宋_GBK" w:eastAsia="方正书宋_GBK" w:hint="eastAsia"/>
              </w:rPr>
              <w:t>、深入民企进行专题调研</w:t>
            </w:r>
          </w:p>
        </w:tc>
      </w:tr>
    </w:tbl>
    <w:p w:rsidR="00714EDB" w:rsidRPr="00F26279" w:rsidRDefault="00714EDB" w:rsidP="00714EDB">
      <w:pPr>
        <w:spacing w:line="14" w:lineRule="exact"/>
        <w:ind w:firstLineChars="200" w:firstLine="420"/>
        <w:jc w:val="center"/>
        <w:rPr>
          <w:rFonts w:ascii="Times New Roman" w:hAnsi="宋体"/>
        </w:rPr>
      </w:pPr>
      <w:r w:rsidRPr="00F26279">
        <w:rPr>
          <w:rFonts w:ascii="方正书宋_GBK" w:eastAsia="方正书宋_GBK"/>
        </w:rPr>
        <w:t xml:space="preserve"> </w:t>
      </w:r>
    </w:p>
    <w:tbl>
      <w:tblPr>
        <w:tblW w:w="94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134"/>
        <w:gridCol w:w="1134"/>
        <w:gridCol w:w="1276"/>
        <w:gridCol w:w="2891"/>
        <w:gridCol w:w="1276"/>
        <w:gridCol w:w="1701"/>
      </w:tblGrid>
      <w:tr w:rsidR="00714EDB" w:rsidRPr="00F26279" w:rsidTr="00530EA9">
        <w:trPr>
          <w:cantSplit/>
          <w:trHeight w:val="397"/>
          <w:tblHeader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26279">
              <w:rPr>
                <w:rFonts w:ascii="方正书宋_GBK" w:eastAsia="方正书宋_GBK" w:hint="eastAsia"/>
                <w:b/>
              </w:rPr>
              <w:t>一级指标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26279">
              <w:rPr>
                <w:rFonts w:ascii="方正书宋_GBK" w:eastAsia="方正书宋_GBK" w:hint="eastAsia"/>
                <w:b/>
              </w:rPr>
              <w:t>二级指标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26279">
              <w:rPr>
                <w:rFonts w:ascii="方正书宋_GBK" w:eastAsia="方正书宋_GBK" w:hint="eastAsia"/>
                <w:b/>
              </w:rPr>
              <w:t>三级指标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26279">
              <w:rPr>
                <w:rFonts w:ascii="方正书宋_GBK" w:eastAsia="方正书宋_GBK" w:hint="eastAsia"/>
                <w:b/>
              </w:rPr>
              <w:t>绩效指标描述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26279">
              <w:rPr>
                <w:rFonts w:ascii="方正书宋_GBK" w:eastAsia="方正书宋_GBK" w:hint="eastAsia"/>
                <w:b/>
              </w:rPr>
              <w:t>指标值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center"/>
              <w:rPr>
                <w:rFonts w:ascii="方正书宋_GBK" w:eastAsia="方正书宋_GBK"/>
                <w:b/>
              </w:rPr>
            </w:pPr>
            <w:r w:rsidRPr="00F26279">
              <w:rPr>
                <w:rFonts w:ascii="方正书宋_GBK" w:eastAsia="方正书宋_GBK" w:hint="eastAsia"/>
                <w:b/>
              </w:rPr>
              <w:t>指标值确定依据</w:t>
            </w:r>
          </w:p>
        </w:tc>
      </w:tr>
      <w:tr w:rsidR="00714EDB" w:rsidRPr="00F26279" w:rsidTr="00530EA9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26279">
              <w:rPr>
                <w:rFonts w:ascii="方正书宋_GBK" w:eastAsia="方正书宋_GBK" w:hint="eastAsia"/>
              </w:rPr>
              <w:t>产出指标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26279">
              <w:rPr>
                <w:rFonts w:ascii="方正书宋_GBK" w:eastAsia="方正书宋_GBK" w:hint="eastAsia"/>
              </w:rPr>
              <w:t>数量指标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26279">
              <w:rPr>
                <w:rFonts w:ascii="方正书宋_GBK" w:eastAsia="方正书宋_GBK" w:hint="eastAsia"/>
              </w:rPr>
              <w:t>提交提案数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26279">
              <w:rPr>
                <w:rFonts w:ascii="方正书宋_GBK" w:eastAsia="方正书宋_GBK" w:hint="eastAsia"/>
              </w:rPr>
              <w:t>向政协大会提交的发言和集体提案数量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26279">
              <w:rPr>
                <w:rFonts w:ascii="方正书宋_GBK" w:eastAsia="方正书宋_GBK" w:hint="eastAsia"/>
              </w:rPr>
              <w:t>≥</w:t>
            </w:r>
            <w:r w:rsidRPr="00F26279">
              <w:rPr>
                <w:rFonts w:ascii="方正书宋_GBK" w:eastAsia="方正书宋_GBK"/>
              </w:rPr>
              <w:t>10</w:t>
            </w:r>
            <w:r w:rsidRPr="00F26279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714EDB" w:rsidRPr="00F26279" w:rsidTr="00530EA9">
        <w:trPr>
          <w:cantSplit/>
          <w:trHeight w:val="369"/>
          <w:jc w:val="center"/>
        </w:trPr>
        <w:tc>
          <w:tcPr>
            <w:tcW w:w="1134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26279">
              <w:rPr>
                <w:rFonts w:ascii="方正书宋_GBK" w:eastAsia="方正书宋_GBK" w:hint="eastAsia"/>
              </w:rPr>
              <w:t>效果指标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26279">
              <w:rPr>
                <w:rFonts w:ascii="方正书宋_GBK" w:eastAsia="方正书宋_GBK" w:hint="eastAsia"/>
              </w:rPr>
              <w:t>社会效益指标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26279">
              <w:rPr>
                <w:rFonts w:ascii="方正书宋_GBK" w:eastAsia="方正书宋_GBK" w:hint="eastAsia"/>
              </w:rPr>
              <w:t>反映民营企业意愿数</w:t>
            </w:r>
          </w:p>
        </w:tc>
        <w:tc>
          <w:tcPr>
            <w:tcW w:w="2891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26279">
              <w:rPr>
                <w:rFonts w:ascii="方正书宋_GBK" w:eastAsia="方正书宋_GBK" w:hint="eastAsia"/>
              </w:rPr>
              <w:t>向区委、区政府反映民营企业存在的问题、困难、意和诉求数量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26279">
              <w:rPr>
                <w:rFonts w:ascii="方正书宋_GBK" w:eastAsia="方正书宋_GBK" w:hint="eastAsia"/>
              </w:rPr>
              <w:t>≥</w:t>
            </w:r>
            <w:r w:rsidRPr="00F26279">
              <w:rPr>
                <w:rFonts w:ascii="方正书宋_GBK" w:eastAsia="方正书宋_GBK"/>
              </w:rPr>
              <w:t>10</w:t>
            </w:r>
            <w:r w:rsidRPr="00F26279">
              <w:rPr>
                <w:rFonts w:ascii="方正书宋_GBK" w:eastAsia="方正书宋_GBK" w:hint="eastAsia"/>
              </w:rPr>
              <w:t>个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  <w:tr w:rsidR="00714EDB" w:rsidRPr="00F26279" w:rsidTr="00530EA9">
        <w:trPr>
          <w:cantSplit/>
          <w:trHeight w:val="369"/>
          <w:jc w:val="center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center"/>
              <w:rPr>
                <w:rFonts w:ascii="方正书宋_GBK" w:eastAsia="方正书宋_GBK"/>
              </w:rPr>
            </w:pPr>
            <w:r w:rsidRPr="00F26279">
              <w:rPr>
                <w:rFonts w:ascii="方正书宋_GBK" w:eastAsia="方正书宋_GBK" w:hint="eastAsia"/>
              </w:rPr>
              <w:t>满意度指标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26279">
              <w:rPr>
                <w:rFonts w:ascii="方正书宋_GBK" w:eastAsia="方正书宋_GBK" w:hint="eastAsia"/>
              </w:rPr>
              <w:t>服务对象满意度指标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26279">
              <w:rPr>
                <w:rFonts w:ascii="方正书宋_GBK" w:eastAsia="方正书宋_GBK" w:hint="eastAsia"/>
              </w:rPr>
              <w:t>民企对工商联所做工作的满意程度</w:t>
            </w:r>
          </w:p>
        </w:tc>
        <w:tc>
          <w:tcPr>
            <w:tcW w:w="28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26279">
              <w:rPr>
                <w:rFonts w:ascii="方正书宋_GBK" w:eastAsia="方正书宋_GBK" w:hint="eastAsia"/>
              </w:rPr>
              <w:t>是否满意工商联解决问题的能力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  <w:r w:rsidRPr="00F26279">
              <w:rPr>
                <w:rFonts w:ascii="方正书宋_GBK" w:eastAsia="方正书宋_GBK" w:hint="eastAsia"/>
              </w:rPr>
              <w:t>≥</w:t>
            </w:r>
            <w:r w:rsidRPr="00F26279">
              <w:rPr>
                <w:rFonts w:ascii="方正书宋_GBK" w:eastAsia="方正书宋_GBK"/>
              </w:rPr>
              <w:t>98</w:t>
            </w:r>
            <w:r w:rsidRPr="00F26279">
              <w:rPr>
                <w:rFonts w:ascii="方正书宋_GBK" w:eastAsia="方正书宋_GBK" w:hint="eastAsia"/>
              </w:rPr>
              <w:t>百分比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4EDB" w:rsidRPr="00F26279" w:rsidRDefault="00714EDB" w:rsidP="00530EA9">
            <w:pPr>
              <w:spacing w:line="300" w:lineRule="exact"/>
              <w:jc w:val="left"/>
              <w:rPr>
                <w:rFonts w:ascii="方正书宋_GBK" w:eastAsia="方正书宋_GBK"/>
              </w:rPr>
            </w:pPr>
          </w:p>
        </w:tc>
      </w:tr>
    </w:tbl>
    <w:p w:rsidR="00714EDB" w:rsidRDefault="00714EDB" w:rsidP="000A3AD2">
      <w:pPr>
        <w:spacing w:line="300" w:lineRule="exact"/>
        <w:jc w:val="left"/>
        <w:sectPr w:rsidR="00714EDB" w:rsidSect="00390989">
          <w:pgSz w:w="11907" w:h="16839"/>
          <w:pgMar w:top="1984" w:right="1304" w:bottom="1134" w:left="1304" w:header="851" w:footer="992" w:gutter="0"/>
          <w:cols w:space="425"/>
          <w:docGrid w:type="lines" w:linePitch="312"/>
        </w:sectPr>
      </w:pPr>
    </w:p>
    <w:p w:rsidR="00954C5D" w:rsidRPr="00146A0A" w:rsidRDefault="00954C5D"/>
    <w:sectPr w:rsidR="00954C5D" w:rsidRPr="00146A0A" w:rsidSect="00360E66">
      <w:pgSz w:w="16838" w:h="12406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15C" w:rsidRDefault="00FD715C" w:rsidP="00146A0A">
      <w:r>
        <w:separator/>
      </w:r>
    </w:p>
  </w:endnote>
  <w:endnote w:type="continuationSeparator" w:id="1">
    <w:p w:rsidR="00FD715C" w:rsidRDefault="00FD715C" w:rsidP="00146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15C" w:rsidRDefault="00FD715C" w:rsidP="00146A0A">
      <w:r>
        <w:separator/>
      </w:r>
    </w:p>
  </w:footnote>
  <w:footnote w:type="continuationSeparator" w:id="1">
    <w:p w:rsidR="00FD715C" w:rsidRDefault="00FD715C" w:rsidP="00146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6A0A"/>
    <w:rsid w:val="000A2C2E"/>
    <w:rsid w:val="000A3AD2"/>
    <w:rsid w:val="00146A0A"/>
    <w:rsid w:val="00360E66"/>
    <w:rsid w:val="00422FEC"/>
    <w:rsid w:val="004A42F3"/>
    <w:rsid w:val="005F0E97"/>
    <w:rsid w:val="00714EDB"/>
    <w:rsid w:val="00806600"/>
    <w:rsid w:val="00842452"/>
    <w:rsid w:val="008733C7"/>
    <w:rsid w:val="00954C5D"/>
    <w:rsid w:val="0099710B"/>
    <w:rsid w:val="00A351C0"/>
    <w:rsid w:val="00A77323"/>
    <w:rsid w:val="00B716B6"/>
    <w:rsid w:val="00E37983"/>
    <w:rsid w:val="00EE586B"/>
    <w:rsid w:val="00F524FD"/>
    <w:rsid w:val="00FD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6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6A0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6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6A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预算编审中心</dc:creator>
  <cp:keywords/>
  <dc:description/>
  <cp:lastModifiedBy>预算编审中心</cp:lastModifiedBy>
  <cp:revision>10</cp:revision>
  <dcterms:created xsi:type="dcterms:W3CDTF">2020-05-25T08:11:00Z</dcterms:created>
  <dcterms:modified xsi:type="dcterms:W3CDTF">2020-06-05T08:01:00Z</dcterms:modified>
</cp:coreProperties>
</file>