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p>
    <w:p/>
    <w:p>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一、秦皇岛市北戴河区园林局(本级)收支预算</w:t>
      </w:r>
      <w:r>
        <w:tab/>
      </w:r>
      <w:r>
        <w:fldChar w:fldCharType="begin"/>
      </w:r>
      <w:r>
        <w:instrText xml:space="preserve">PAGEREF _Toc_4_4_0000000019 \h</w:instrText>
      </w:r>
      <w:r>
        <w:fldChar w:fldCharType="separate"/>
      </w:r>
      <w:r>
        <w:t>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rPr>
          <w:lang w:val="uk-UA"/>
        </w:rPr>
      </w:pPr>
    </w:p>
    <w:p>
      <w:pPr>
        <w:jc w:val="center"/>
        <w:outlineLvl w:val="3"/>
      </w:pPr>
      <w:bookmarkStart w:id="0" w:name="_Toc_4_4_0000000019"/>
      <w:r>
        <w:rPr>
          <w:rFonts w:ascii="方正小标宋_GBK" w:hAnsi="方正小标宋_GBK" w:eastAsia="方正小标宋_GBK" w:cs="方正小标宋_GBK"/>
          <w:color w:val="000000"/>
          <w:sz w:val="44"/>
        </w:rPr>
        <w:t>一、秦皇岛市北戴河区园林局(本级)收支预算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4861.74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3323.38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1326.96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4861.74</w:t>
            </w:r>
          </w:p>
        </w:tc>
        <w:tc>
          <w:tcPr>
            <w:tcW w:w="4535" w:type="dxa"/>
            <w:vAlign w:val="center"/>
          </w:tcPr>
          <w:p>
            <w:pPr>
              <w:pStyle w:val="14"/>
            </w:pPr>
            <w:r>
              <w:t>本年支出合计</w:t>
            </w:r>
          </w:p>
        </w:tc>
        <w:tc>
          <w:tcPr>
            <w:tcW w:w="2126" w:type="dxa"/>
            <w:vAlign w:val="center"/>
          </w:tcPr>
          <w:p>
            <w:pPr>
              <w:pStyle w:val="15"/>
            </w:pPr>
            <w:r>
              <w:t>4861.74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4861.74</w:t>
            </w:r>
          </w:p>
        </w:tc>
        <w:tc>
          <w:tcPr>
            <w:tcW w:w="4535" w:type="dxa"/>
            <w:vAlign w:val="center"/>
          </w:tcPr>
          <w:p>
            <w:pPr>
              <w:pStyle w:val="14"/>
            </w:pPr>
            <w:r>
              <w:t>支出总计</w:t>
            </w:r>
          </w:p>
        </w:tc>
        <w:tc>
          <w:tcPr>
            <w:tcW w:w="2126" w:type="dxa"/>
            <w:vAlign w:val="center"/>
          </w:tcPr>
          <w:p>
            <w:pPr>
              <w:pStyle w:val="15"/>
            </w:pPr>
            <w:r>
              <w:t>4861.74</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4861.74</w:t>
            </w:r>
          </w:p>
        </w:tc>
        <w:tc>
          <w:tcPr>
            <w:tcW w:w="1134" w:type="dxa"/>
            <w:vAlign w:val="center"/>
          </w:tcPr>
          <w:p>
            <w:pPr>
              <w:pStyle w:val="15"/>
            </w:pPr>
            <w:r>
              <w:t>4861.74</w:t>
            </w:r>
          </w:p>
        </w:tc>
        <w:tc>
          <w:tcPr>
            <w:tcW w:w="1134" w:type="dxa"/>
            <w:vAlign w:val="center"/>
          </w:tcPr>
          <w:p>
            <w:pPr>
              <w:pStyle w:val="15"/>
            </w:pPr>
            <w:r>
              <w:t>4861.74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88.81</w:t>
            </w:r>
          </w:p>
        </w:tc>
        <w:tc>
          <w:tcPr>
            <w:tcW w:w="1134" w:type="dxa"/>
            <w:vAlign w:val="center"/>
          </w:tcPr>
          <w:p>
            <w:pPr>
              <w:pStyle w:val="11"/>
            </w:pPr>
            <w:r>
              <w:t>88.81</w:t>
            </w:r>
          </w:p>
        </w:tc>
        <w:tc>
          <w:tcPr>
            <w:tcW w:w="1134" w:type="dxa"/>
            <w:vAlign w:val="center"/>
          </w:tcPr>
          <w:p>
            <w:pPr>
              <w:pStyle w:val="11"/>
            </w:pPr>
            <w:r>
              <w:t>88.81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85.76</w:t>
            </w:r>
          </w:p>
        </w:tc>
        <w:tc>
          <w:tcPr>
            <w:tcW w:w="1134" w:type="dxa"/>
            <w:vAlign w:val="center"/>
          </w:tcPr>
          <w:p>
            <w:pPr>
              <w:pStyle w:val="11"/>
            </w:pPr>
            <w:r>
              <w:t>85.76</w:t>
            </w:r>
          </w:p>
        </w:tc>
        <w:tc>
          <w:tcPr>
            <w:tcW w:w="1134" w:type="dxa"/>
            <w:vAlign w:val="center"/>
          </w:tcPr>
          <w:p>
            <w:pPr>
              <w:pStyle w:val="11"/>
            </w:pPr>
            <w:r>
              <w:t>85.76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70.97</w:t>
            </w:r>
          </w:p>
        </w:tc>
        <w:tc>
          <w:tcPr>
            <w:tcW w:w="1134" w:type="dxa"/>
            <w:vAlign w:val="center"/>
          </w:tcPr>
          <w:p>
            <w:pPr>
              <w:pStyle w:val="11"/>
            </w:pPr>
            <w:r>
              <w:t>70.97</w:t>
            </w:r>
          </w:p>
        </w:tc>
        <w:tc>
          <w:tcPr>
            <w:tcW w:w="1134" w:type="dxa"/>
            <w:vAlign w:val="center"/>
          </w:tcPr>
          <w:p>
            <w:pPr>
              <w:pStyle w:val="11"/>
            </w:pPr>
            <w:r>
              <w:t>70.97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14.79</w:t>
            </w:r>
          </w:p>
        </w:tc>
        <w:tc>
          <w:tcPr>
            <w:tcW w:w="1134" w:type="dxa"/>
            <w:vAlign w:val="center"/>
          </w:tcPr>
          <w:p>
            <w:pPr>
              <w:pStyle w:val="11"/>
            </w:pPr>
            <w:r>
              <w:t>14.79</w:t>
            </w:r>
          </w:p>
        </w:tc>
        <w:tc>
          <w:tcPr>
            <w:tcW w:w="1134" w:type="dxa"/>
            <w:vAlign w:val="center"/>
          </w:tcPr>
          <w:p>
            <w:pPr>
              <w:pStyle w:val="11"/>
            </w:pPr>
            <w:r>
              <w:t>14.79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3.05</w:t>
            </w:r>
          </w:p>
        </w:tc>
        <w:tc>
          <w:tcPr>
            <w:tcW w:w="1134" w:type="dxa"/>
            <w:vAlign w:val="center"/>
          </w:tcPr>
          <w:p>
            <w:pPr>
              <w:pStyle w:val="11"/>
            </w:pPr>
            <w:r>
              <w:t>3.05</w:t>
            </w:r>
          </w:p>
        </w:tc>
        <w:tc>
          <w:tcPr>
            <w:tcW w:w="1134" w:type="dxa"/>
            <w:vAlign w:val="center"/>
          </w:tcPr>
          <w:p>
            <w:pPr>
              <w:pStyle w:val="11"/>
            </w:pPr>
            <w:r>
              <w:t>3.05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3.05</w:t>
            </w:r>
          </w:p>
        </w:tc>
        <w:tc>
          <w:tcPr>
            <w:tcW w:w="1134" w:type="dxa"/>
            <w:vAlign w:val="center"/>
          </w:tcPr>
          <w:p>
            <w:pPr>
              <w:pStyle w:val="11"/>
            </w:pPr>
            <w:r>
              <w:t>3.05</w:t>
            </w:r>
          </w:p>
        </w:tc>
        <w:tc>
          <w:tcPr>
            <w:tcW w:w="1134" w:type="dxa"/>
            <w:vAlign w:val="center"/>
          </w:tcPr>
          <w:p>
            <w:pPr>
              <w:pStyle w:val="11"/>
            </w:pPr>
            <w:r>
              <w:t>3.05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51.49</w:t>
            </w:r>
          </w:p>
        </w:tc>
        <w:tc>
          <w:tcPr>
            <w:tcW w:w="1134" w:type="dxa"/>
            <w:vAlign w:val="center"/>
          </w:tcPr>
          <w:p>
            <w:pPr>
              <w:pStyle w:val="11"/>
            </w:pPr>
            <w:r>
              <w:t>51.49</w:t>
            </w:r>
          </w:p>
        </w:tc>
        <w:tc>
          <w:tcPr>
            <w:tcW w:w="1134" w:type="dxa"/>
            <w:vAlign w:val="center"/>
          </w:tcPr>
          <w:p>
            <w:pPr>
              <w:pStyle w:val="11"/>
            </w:pPr>
            <w:r>
              <w:t>51.49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51.49</w:t>
            </w:r>
          </w:p>
        </w:tc>
        <w:tc>
          <w:tcPr>
            <w:tcW w:w="1134" w:type="dxa"/>
            <w:vAlign w:val="center"/>
          </w:tcPr>
          <w:p>
            <w:pPr>
              <w:pStyle w:val="11"/>
            </w:pPr>
            <w:r>
              <w:t>51.49</w:t>
            </w:r>
          </w:p>
        </w:tc>
        <w:tc>
          <w:tcPr>
            <w:tcW w:w="1134" w:type="dxa"/>
            <w:vAlign w:val="center"/>
          </w:tcPr>
          <w:p>
            <w:pPr>
              <w:pStyle w:val="11"/>
            </w:pPr>
            <w:r>
              <w:t>51.49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7.17</w:t>
            </w:r>
          </w:p>
        </w:tc>
        <w:tc>
          <w:tcPr>
            <w:tcW w:w="1134" w:type="dxa"/>
            <w:vAlign w:val="center"/>
          </w:tcPr>
          <w:p>
            <w:pPr>
              <w:pStyle w:val="11"/>
            </w:pPr>
            <w:r>
              <w:t>7.17</w:t>
            </w:r>
          </w:p>
        </w:tc>
        <w:tc>
          <w:tcPr>
            <w:tcW w:w="1134" w:type="dxa"/>
            <w:vAlign w:val="center"/>
          </w:tcPr>
          <w:p>
            <w:pPr>
              <w:pStyle w:val="11"/>
            </w:pPr>
            <w:r>
              <w:t>7.17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44.32</w:t>
            </w:r>
          </w:p>
        </w:tc>
        <w:tc>
          <w:tcPr>
            <w:tcW w:w="1134" w:type="dxa"/>
            <w:vAlign w:val="center"/>
          </w:tcPr>
          <w:p>
            <w:pPr>
              <w:pStyle w:val="11"/>
            </w:pPr>
            <w:r>
              <w:t>44.32</w:t>
            </w:r>
          </w:p>
        </w:tc>
        <w:tc>
          <w:tcPr>
            <w:tcW w:w="1134" w:type="dxa"/>
            <w:vAlign w:val="center"/>
          </w:tcPr>
          <w:p>
            <w:pPr>
              <w:pStyle w:val="11"/>
            </w:pPr>
            <w:r>
              <w:t>44.32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2110406</w:t>
            </w:r>
          </w:p>
        </w:tc>
        <w:tc>
          <w:tcPr>
            <w:tcW w:w="1559" w:type="dxa"/>
            <w:vAlign w:val="center"/>
          </w:tcPr>
          <w:p>
            <w:pPr>
              <w:pStyle w:val="12"/>
            </w:pPr>
            <w:r>
              <w:t>自然保护地</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3323.38</w:t>
            </w:r>
          </w:p>
        </w:tc>
        <w:tc>
          <w:tcPr>
            <w:tcW w:w="1134" w:type="dxa"/>
            <w:vAlign w:val="center"/>
          </w:tcPr>
          <w:p>
            <w:pPr>
              <w:pStyle w:val="11"/>
            </w:pPr>
            <w:r>
              <w:t>3323.38</w:t>
            </w:r>
          </w:p>
        </w:tc>
        <w:tc>
          <w:tcPr>
            <w:tcW w:w="1134" w:type="dxa"/>
            <w:vAlign w:val="center"/>
          </w:tcPr>
          <w:p>
            <w:pPr>
              <w:pStyle w:val="11"/>
            </w:pPr>
            <w:r>
              <w:t>3323.38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1568.71</w:t>
            </w:r>
          </w:p>
        </w:tc>
        <w:tc>
          <w:tcPr>
            <w:tcW w:w="1134" w:type="dxa"/>
            <w:vAlign w:val="center"/>
          </w:tcPr>
          <w:p>
            <w:pPr>
              <w:pStyle w:val="11"/>
            </w:pPr>
            <w:r>
              <w:t>1568.71</w:t>
            </w:r>
          </w:p>
        </w:tc>
        <w:tc>
          <w:tcPr>
            <w:tcW w:w="1134" w:type="dxa"/>
            <w:vAlign w:val="center"/>
          </w:tcPr>
          <w:p>
            <w:pPr>
              <w:pStyle w:val="11"/>
            </w:pPr>
            <w:r>
              <w:t>1568.71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2120101</w:t>
            </w:r>
          </w:p>
        </w:tc>
        <w:tc>
          <w:tcPr>
            <w:tcW w:w="1559" w:type="dxa"/>
            <w:vAlign w:val="center"/>
          </w:tcPr>
          <w:p>
            <w:pPr>
              <w:pStyle w:val="12"/>
            </w:pPr>
            <w:r>
              <w:t>行政运行</w:t>
            </w:r>
          </w:p>
        </w:tc>
        <w:tc>
          <w:tcPr>
            <w:tcW w:w="1134" w:type="dxa"/>
            <w:vAlign w:val="center"/>
          </w:tcPr>
          <w:p>
            <w:pPr>
              <w:pStyle w:val="11"/>
            </w:pPr>
            <w:r>
              <w:t>163.04</w:t>
            </w:r>
          </w:p>
        </w:tc>
        <w:tc>
          <w:tcPr>
            <w:tcW w:w="1134" w:type="dxa"/>
            <w:vAlign w:val="center"/>
          </w:tcPr>
          <w:p>
            <w:pPr>
              <w:pStyle w:val="11"/>
            </w:pPr>
            <w:r>
              <w:t>163.04</w:t>
            </w:r>
          </w:p>
        </w:tc>
        <w:tc>
          <w:tcPr>
            <w:tcW w:w="1134" w:type="dxa"/>
            <w:vAlign w:val="center"/>
          </w:tcPr>
          <w:p>
            <w:pPr>
              <w:pStyle w:val="11"/>
            </w:pPr>
            <w:r>
              <w:t>163.04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2120102</w:t>
            </w:r>
          </w:p>
        </w:tc>
        <w:tc>
          <w:tcPr>
            <w:tcW w:w="1559" w:type="dxa"/>
            <w:vAlign w:val="center"/>
          </w:tcPr>
          <w:p>
            <w:pPr>
              <w:pStyle w:val="12"/>
            </w:pPr>
            <w:r>
              <w:t>一般行政管理事务</w:t>
            </w:r>
          </w:p>
        </w:tc>
        <w:tc>
          <w:tcPr>
            <w:tcW w:w="1134" w:type="dxa"/>
            <w:vAlign w:val="center"/>
          </w:tcPr>
          <w:p>
            <w:pPr>
              <w:pStyle w:val="11"/>
            </w:pPr>
            <w:r>
              <w:t>1405.67</w:t>
            </w:r>
          </w:p>
        </w:tc>
        <w:tc>
          <w:tcPr>
            <w:tcW w:w="1134" w:type="dxa"/>
            <w:vAlign w:val="center"/>
          </w:tcPr>
          <w:p>
            <w:pPr>
              <w:pStyle w:val="11"/>
            </w:pPr>
            <w:r>
              <w:t>1405.67</w:t>
            </w:r>
          </w:p>
        </w:tc>
        <w:tc>
          <w:tcPr>
            <w:tcW w:w="1134" w:type="dxa"/>
            <w:vAlign w:val="center"/>
          </w:tcPr>
          <w:p>
            <w:pPr>
              <w:pStyle w:val="11"/>
            </w:pPr>
            <w:r>
              <w:t>1405.67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946.89</w:t>
            </w:r>
          </w:p>
        </w:tc>
        <w:tc>
          <w:tcPr>
            <w:tcW w:w="1134" w:type="dxa"/>
            <w:vAlign w:val="center"/>
          </w:tcPr>
          <w:p>
            <w:pPr>
              <w:pStyle w:val="11"/>
            </w:pPr>
            <w:r>
              <w:t>946.89</w:t>
            </w:r>
          </w:p>
        </w:tc>
        <w:tc>
          <w:tcPr>
            <w:tcW w:w="1134" w:type="dxa"/>
            <w:vAlign w:val="center"/>
          </w:tcPr>
          <w:p>
            <w:pPr>
              <w:pStyle w:val="11"/>
            </w:pPr>
            <w:r>
              <w:t>946.89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1"/>
            </w:pPr>
            <w:r>
              <w:t>946.89</w:t>
            </w:r>
          </w:p>
        </w:tc>
        <w:tc>
          <w:tcPr>
            <w:tcW w:w="1134" w:type="dxa"/>
            <w:vAlign w:val="center"/>
          </w:tcPr>
          <w:p>
            <w:pPr>
              <w:pStyle w:val="11"/>
            </w:pPr>
            <w:r>
              <w:t>946.89</w:t>
            </w:r>
          </w:p>
        </w:tc>
        <w:tc>
          <w:tcPr>
            <w:tcW w:w="1134" w:type="dxa"/>
            <w:vAlign w:val="center"/>
          </w:tcPr>
          <w:p>
            <w:pPr>
              <w:pStyle w:val="11"/>
            </w:pPr>
            <w:r>
              <w:t>946.89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806.28</w:t>
            </w:r>
          </w:p>
        </w:tc>
        <w:tc>
          <w:tcPr>
            <w:tcW w:w="1134" w:type="dxa"/>
            <w:vAlign w:val="center"/>
          </w:tcPr>
          <w:p>
            <w:pPr>
              <w:pStyle w:val="11"/>
            </w:pPr>
            <w:r>
              <w:t>806.28</w:t>
            </w:r>
          </w:p>
        </w:tc>
        <w:tc>
          <w:tcPr>
            <w:tcW w:w="1134" w:type="dxa"/>
            <w:vAlign w:val="center"/>
          </w:tcPr>
          <w:p>
            <w:pPr>
              <w:pStyle w:val="11"/>
            </w:pPr>
            <w:r>
              <w:t>806.28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806.28</w:t>
            </w:r>
          </w:p>
        </w:tc>
        <w:tc>
          <w:tcPr>
            <w:tcW w:w="1134" w:type="dxa"/>
            <w:vAlign w:val="center"/>
          </w:tcPr>
          <w:p>
            <w:pPr>
              <w:pStyle w:val="11"/>
            </w:pPr>
            <w:r>
              <w:t>806.28</w:t>
            </w:r>
          </w:p>
        </w:tc>
        <w:tc>
          <w:tcPr>
            <w:tcW w:w="1134" w:type="dxa"/>
            <w:vAlign w:val="center"/>
          </w:tcPr>
          <w:p>
            <w:pPr>
              <w:pStyle w:val="11"/>
            </w:pPr>
            <w:r>
              <w:t>806.28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21299</w:t>
            </w:r>
          </w:p>
        </w:tc>
        <w:tc>
          <w:tcPr>
            <w:tcW w:w="1559" w:type="dxa"/>
            <w:vAlign w:val="center"/>
          </w:tcPr>
          <w:p>
            <w:pPr>
              <w:pStyle w:val="12"/>
            </w:pPr>
            <w:r>
              <w:t>其他城乡社区支出</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2129999</w:t>
            </w:r>
          </w:p>
        </w:tc>
        <w:tc>
          <w:tcPr>
            <w:tcW w:w="1559" w:type="dxa"/>
            <w:vAlign w:val="center"/>
          </w:tcPr>
          <w:p>
            <w:pPr>
              <w:pStyle w:val="12"/>
            </w:pPr>
            <w:r>
              <w:t>其他城乡社区支出</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1326.96</w:t>
            </w:r>
          </w:p>
        </w:tc>
        <w:tc>
          <w:tcPr>
            <w:tcW w:w="1134" w:type="dxa"/>
            <w:vAlign w:val="center"/>
          </w:tcPr>
          <w:p>
            <w:pPr>
              <w:pStyle w:val="11"/>
            </w:pPr>
            <w:r>
              <w:t>1326.96</w:t>
            </w:r>
          </w:p>
        </w:tc>
        <w:tc>
          <w:tcPr>
            <w:tcW w:w="1134" w:type="dxa"/>
            <w:vAlign w:val="center"/>
          </w:tcPr>
          <w:p>
            <w:pPr>
              <w:pStyle w:val="11"/>
            </w:pPr>
            <w:r>
              <w:t>1326.96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1326.96</w:t>
            </w:r>
          </w:p>
        </w:tc>
        <w:tc>
          <w:tcPr>
            <w:tcW w:w="1134" w:type="dxa"/>
            <w:vAlign w:val="center"/>
          </w:tcPr>
          <w:p>
            <w:pPr>
              <w:pStyle w:val="11"/>
            </w:pPr>
            <w:r>
              <w:t>1326.96</w:t>
            </w:r>
          </w:p>
        </w:tc>
        <w:tc>
          <w:tcPr>
            <w:tcW w:w="1134" w:type="dxa"/>
            <w:vAlign w:val="center"/>
          </w:tcPr>
          <w:p>
            <w:pPr>
              <w:pStyle w:val="11"/>
            </w:pPr>
            <w:r>
              <w:t>1326.96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100.17</w:t>
            </w:r>
          </w:p>
        </w:tc>
        <w:tc>
          <w:tcPr>
            <w:tcW w:w="1134" w:type="dxa"/>
            <w:vAlign w:val="center"/>
          </w:tcPr>
          <w:p>
            <w:pPr>
              <w:pStyle w:val="11"/>
            </w:pPr>
            <w:r>
              <w:t>100.17</w:t>
            </w:r>
          </w:p>
        </w:tc>
        <w:tc>
          <w:tcPr>
            <w:tcW w:w="1134" w:type="dxa"/>
            <w:vAlign w:val="center"/>
          </w:tcPr>
          <w:p>
            <w:pPr>
              <w:pStyle w:val="11"/>
            </w:pPr>
            <w:r>
              <w:t>100.17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2130299</w:t>
            </w:r>
          </w:p>
        </w:tc>
        <w:tc>
          <w:tcPr>
            <w:tcW w:w="1559" w:type="dxa"/>
            <w:vAlign w:val="center"/>
          </w:tcPr>
          <w:p>
            <w:pPr>
              <w:pStyle w:val="12"/>
            </w:pPr>
            <w:r>
              <w:t>其他林业支出和草原支出</w:t>
            </w:r>
          </w:p>
        </w:tc>
        <w:tc>
          <w:tcPr>
            <w:tcW w:w="1134" w:type="dxa"/>
            <w:vAlign w:val="center"/>
          </w:tcPr>
          <w:p>
            <w:pPr>
              <w:pStyle w:val="11"/>
            </w:pPr>
            <w:r>
              <w:t>1216.79</w:t>
            </w:r>
          </w:p>
        </w:tc>
        <w:tc>
          <w:tcPr>
            <w:tcW w:w="1134" w:type="dxa"/>
            <w:vAlign w:val="center"/>
          </w:tcPr>
          <w:p>
            <w:pPr>
              <w:pStyle w:val="11"/>
            </w:pPr>
            <w:r>
              <w:t>1216.79</w:t>
            </w:r>
          </w:p>
        </w:tc>
        <w:tc>
          <w:tcPr>
            <w:tcW w:w="1134" w:type="dxa"/>
            <w:vAlign w:val="center"/>
          </w:tcPr>
          <w:p>
            <w:pPr>
              <w:pStyle w:val="11"/>
            </w:pPr>
            <w:r>
              <w:t>1216.79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11.10</w:t>
            </w:r>
          </w:p>
        </w:tc>
        <w:tc>
          <w:tcPr>
            <w:tcW w:w="1134" w:type="dxa"/>
            <w:vAlign w:val="center"/>
          </w:tcPr>
          <w:p>
            <w:pPr>
              <w:pStyle w:val="11"/>
            </w:pPr>
            <w:r>
              <w:t>11.10</w:t>
            </w:r>
          </w:p>
        </w:tc>
        <w:tc>
          <w:tcPr>
            <w:tcW w:w="1134" w:type="dxa"/>
            <w:vAlign w:val="center"/>
          </w:tcPr>
          <w:p>
            <w:pPr>
              <w:pStyle w:val="11"/>
            </w:pPr>
            <w:r>
              <w:t>11.10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11.10</w:t>
            </w:r>
          </w:p>
        </w:tc>
        <w:tc>
          <w:tcPr>
            <w:tcW w:w="1134" w:type="dxa"/>
            <w:vAlign w:val="center"/>
          </w:tcPr>
          <w:p>
            <w:pPr>
              <w:pStyle w:val="11"/>
            </w:pPr>
            <w:r>
              <w:t>11.10</w:t>
            </w:r>
          </w:p>
        </w:tc>
        <w:tc>
          <w:tcPr>
            <w:tcW w:w="1134" w:type="dxa"/>
            <w:vAlign w:val="center"/>
          </w:tcPr>
          <w:p>
            <w:pPr>
              <w:pStyle w:val="11"/>
            </w:pPr>
            <w:r>
              <w:t>11.10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11.10</w:t>
            </w:r>
          </w:p>
        </w:tc>
        <w:tc>
          <w:tcPr>
            <w:tcW w:w="1134" w:type="dxa"/>
            <w:vAlign w:val="center"/>
          </w:tcPr>
          <w:p>
            <w:pPr>
              <w:pStyle w:val="11"/>
            </w:pPr>
            <w:r>
              <w:t>11.10</w:t>
            </w:r>
          </w:p>
        </w:tc>
        <w:tc>
          <w:tcPr>
            <w:tcW w:w="1134" w:type="dxa"/>
            <w:vAlign w:val="center"/>
          </w:tcPr>
          <w:p>
            <w:pPr>
              <w:pStyle w:val="11"/>
            </w:pPr>
            <w:r>
              <w:t>11.10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4861.74</w:t>
            </w:r>
          </w:p>
        </w:tc>
        <w:tc>
          <w:tcPr>
            <w:tcW w:w="1361" w:type="dxa"/>
            <w:vAlign w:val="center"/>
          </w:tcPr>
          <w:p>
            <w:pPr>
              <w:pStyle w:val="15"/>
            </w:pPr>
            <w:r>
              <w:t>314.44</w:t>
            </w:r>
          </w:p>
        </w:tc>
        <w:tc>
          <w:tcPr>
            <w:tcW w:w="1361" w:type="dxa"/>
            <w:vAlign w:val="center"/>
          </w:tcPr>
          <w:p>
            <w:pPr>
              <w:pStyle w:val="15"/>
            </w:pPr>
            <w:r>
              <w:t>4547.30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88.81</w:t>
            </w:r>
          </w:p>
        </w:tc>
        <w:tc>
          <w:tcPr>
            <w:tcW w:w="1361" w:type="dxa"/>
            <w:vAlign w:val="center"/>
          </w:tcPr>
          <w:p>
            <w:pPr>
              <w:pStyle w:val="11"/>
            </w:pPr>
            <w:r>
              <w:t>88.81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85.76</w:t>
            </w:r>
          </w:p>
        </w:tc>
        <w:tc>
          <w:tcPr>
            <w:tcW w:w="1361" w:type="dxa"/>
            <w:vAlign w:val="center"/>
          </w:tcPr>
          <w:p>
            <w:pPr>
              <w:pStyle w:val="11"/>
            </w:pPr>
            <w:r>
              <w:t>85.76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70.97</w:t>
            </w:r>
          </w:p>
        </w:tc>
        <w:tc>
          <w:tcPr>
            <w:tcW w:w="1361" w:type="dxa"/>
            <w:vAlign w:val="center"/>
          </w:tcPr>
          <w:p>
            <w:pPr>
              <w:pStyle w:val="11"/>
            </w:pPr>
            <w:r>
              <w:t>70.97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14.79</w:t>
            </w:r>
          </w:p>
        </w:tc>
        <w:tc>
          <w:tcPr>
            <w:tcW w:w="1361" w:type="dxa"/>
            <w:vAlign w:val="center"/>
          </w:tcPr>
          <w:p>
            <w:pPr>
              <w:pStyle w:val="11"/>
            </w:pPr>
            <w:r>
              <w:t>14.79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3.05</w:t>
            </w:r>
          </w:p>
        </w:tc>
        <w:tc>
          <w:tcPr>
            <w:tcW w:w="1361" w:type="dxa"/>
            <w:vAlign w:val="center"/>
          </w:tcPr>
          <w:p>
            <w:pPr>
              <w:pStyle w:val="11"/>
            </w:pPr>
            <w:r>
              <w:t>3.05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3.05</w:t>
            </w:r>
          </w:p>
        </w:tc>
        <w:tc>
          <w:tcPr>
            <w:tcW w:w="1361" w:type="dxa"/>
            <w:vAlign w:val="center"/>
          </w:tcPr>
          <w:p>
            <w:pPr>
              <w:pStyle w:val="11"/>
            </w:pPr>
            <w:r>
              <w:t>3.05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51.49</w:t>
            </w:r>
          </w:p>
        </w:tc>
        <w:tc>
          <w:tcPr>
            <w:tcW w:w="1361" w:type="dxa"/>
            <w:vAlign w:val="center"/>
          </w:tcPr>
          <w:p>
            <w:pPr>
              <w:pStyle w:val="11"/>
            </w:pPr>
            <w:r>
              <w:t>51.49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51.49</w:t>
            </w:r>
          </w:p>
        </w:tc>
        <w:tc>
          <w:tcPr>
            <w:tcW w:w="1361" w:type="dxa"/>
            <w:vAlign w:val="center"/>
          </w:tcPr>
          <w:p>
            <w:pPr>
              <w:pStyle w:val="11"/>
            </w:pPr>
            <w:r>
              <w:t>51.49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7.17</w:t>
            </w:r>
          </w:p>
        </w:tc>
        <w:tc>
          <w:tcPr>
            <w:tcW w:w="1361" w:type="dxa"/>
            <w:vAlign w:val="center"/>
          </w:tcPr>
          <w:p>
            <w:pPr>
              <w:pStyle w:val="11"/>
            </w:pPr>
            <w:r>
              <w:t>7.17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44.32</w:t>
            </w:r>
          </w:p>
        </w:tc>
        <w:tc>
          <w:tcPr>
            <w:tcW w:w="1361" w:type="dxa"/>
            <w:vAlign w:val="center"/>
          </w:tcPr>
          <w:p>
            <w:pPr>
              <w:pStyle w:val="11"/>
            </w:pPr>
            <w:r>
              <w:t>44.32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2110406</w:t>
            </w:r>
          </w:p>
        </w:tc>
        <w:tc>
          <w:tcPr>
            <w:tcW w:w="4535" w:type="dxa"/>
            <w:vAlign w:val="center"/>
          </w:tcPr>
          <w:p>
            <w:pPr>
              <w:pStyle w:val="12"/>
            </w:pPr>
            <w:r>
              <w:t>自然保护地</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3323.38</w:t>
            </w:r>
          </w:p>
        </w:tc>
        <w:tc>
          <w:tcPr>
            <w:tcW w:w="1361" w:type="dxa"/>
            <w:vAlign w:val="center"/>
          </w:tcPr>
          <w:p>
            <w:pPr>
              <w:pStyle w:val="11"/>
            </w:pPr>
            <w:r>
              <w:t>163.04</w:t>
            </w:r>
          </w:p>
        </w:tc>
        <w:tc>
          <w:tcPr>
            <w:tcW w:w="1361" w:type="dxa"/>
            <w:vAlign w:val="center"/>
          </w:tcPr>
          <w:p>
            <w:pPr>
              <w:pStyle w:val="11"/>
            </w:pPr>
            <w:r>
              <w:t>3160.34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1568.71</w:t>
            </w:r>
          </w:p>
        </w:tc>
        <w:tc>
          <w:tcPr>
            <w:tcW w:w="1361" w:type="dxa"/>
            <w:vAlign w:val="center"/>
          </w:tcPr>
          <w:p>
            <w:pPr>
              <w:pStyle w:val="11"/>
            </w:pPr>
            <w:r>
              <w:t>163.04</w:t>
            </w:r>
          </w:p>
        </w:tc>
        <w:tc>
          <w:tcPr>
            <w:tcW w:w="1361" w:type="dxa"/>
            <w:vAlign w:val="center"/>
          </w:tcPr>
          <w:p>
            <w:pPr>
              <w:pStyle w:val="11"/>
            </w:pPr>
            <w:r>
              <w:t>1405.67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1"/>
            </w:pPr>
            <w:r>
              <w:t>163.04</w:t>
            </w:r>
          </w:p>
        </w:tc>
        <w:tc>
          <w:tcPr>
            <w:tcW w:w="1361" w:type="dxa"/>
            <w:vAlign w:val="center"/>
          </w:tcPr>
          <w:p>
            <w:pPr>
              <w:pStyle w:val="11"/>
            </w:pPr>
            <w:r>
              <w:t>163.04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2120102</w:t>
            </w:r>
          </w:p>
        </w:tc>
        <w:tc>
          <w:tcPr>
            <w:tcW w:w="4535" w:type="dxa"/>
            <w:vAlign w:val="center"/>
          </w:tcPr>
          <w:p>
            <w:pPr>
              <w:pStyle w:val="12"/>
            </w:pPr>
            <w:r>
              <w:t>一般行政管理事务</w:t>
            </w:r>
          </w:p>
        </w:tc>
        <w:tc>
          <w:tcPr>
            <w:tcW w:w="1361" w:type="dxa"/>
            <w:vAlign w:val="center"/>
          </w:tcPr>
          <w:p>
            <w:pPr>
              <w:pStyle w:val="11"/>
            </w:pPr>
            <w:r>
              <w:t>1405.67</w:t>
            </w:r>
          </w:p>
        </w:tc>
        <w:tc>
          <w:tcPr>
            <w:tcW w:w="1361" w:type="dxa"/>
            <w:vAlign w:val="center"/>
          </w:tcPr>
          <w:p>
            <w:pPr>
              <w:pStyle w:val="11"/>
            </w:pPr>
          </w:p>
        </w:tc>
        <w:tc>
          <w:tcPr>
            <w:tcW w:w="1361" w:type="dxa"/>
            <w:vAlign w:val="center"/>
          </w:tcPr>
          <w:p>
            <w:pPr>
              <w:pStyle w:val="11"/>
            </w:pPr>
            <w:r>
              <w:t>1405.67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946.89</w:t>
            </w:r>
          </w:p>
        </w:tc>
        <w:tc>
          <w:tcPr>
            <w:tcW w:w="1361" w:type="dxa"/>
            <w:vAlign w:val="center"/>
          </w:tcPr>
          <w:p>
            <w:pPr>
              <w:pStyle w:val="11"/>
            </w:pPr>
          </w:p>
        </w:tc>
        <w:tc>
          <w:tcPr>
            <w:tcW w:w="1361" w:type="dxa"/>
            <w:vAlign w:val="center"/>
          </w:tcPr>
          <w:p>
            <w:pPr>
              <w:pStyle w:val="11"/>
            </w:pPr>
            <w:r>
              <w:t>946.89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1"/>
            </w:pPr>
            <w:r>
              <w:t>946.89</w:t>
            </w:r>
          </w:p>
        </w:tc>
        <w:tc>
          <w:tcPr>
            <w:tcW w:w="1361" w:type="dxa"/>
            <w:vAlign w:val="center"/>
          </w:tcPr>
          <w:p>
            <w:pPr>
              <w:pStyle w:val="11"/>
            </w:pPr>
          </w:p>
        </w:tc>
        <w:tc>
          <w:tcPr>
            <w:tcW w:w="1361" w:type="dxa"/>
            <w:vAlign w:val="center"/>
          </w:tcPr>
          <w:p>
            <w:pPr>
              <w:pStyle w:val="11"/>
            </w:pPr>
            <w:r>
              <w:t>946.89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1"/>
            </w:pPr>
            <w:r>
              <w:t>806.28</w:t>
            </w:r>
          </w:p>
        </w:tc>
        <w:tc>
          <w:tcPr>
            <w:tcW w:w="1361" w:type="dxa"/>
            <w:vAlign w:val="center"/>
          </w:tcPr>
          <w:p>
            <w:pPr>
              <w:pStyle w:val="11"/>
            </w:pPr>
          </w:p>
        </w:tc>
        <w:tc>
          <w:tcPr>
            <w:tcW w:w="1361" w:type="dxa"/>
            <w:vAlign w:val="center"/>
          </w:tcPr>
          <w:p>
            <w:pPr>
              <w:pStyle w:val="11"/>
            </w:pPr>
            <w:r>
              <w:t>806.28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1"/>
            </w:pPr>
            <w:r>
              <w:t>806.28</w:t>
            </w:r>
          </w:p>
        </w:tc>
        <w:tc>
          <w:tcPr>
            <w:tcW w:w="1361" w:type="dxa"/>
            <w:vAlign w:val="center"/>
          </w:tcPr>
          <w:p>
            <w:pPr>
              <w:pStyle w:val="11"/>
            </w:pPr>
          </w:p>
        </w:tc>
        <w:tc>
          <w:tcPr>
            <w:tcW w:w="1361" w:type="dxa"/>
            <w:vAlign w:val="center"/>
          </w:tcPr>
          <w:p>
            <w:pPr>
              <w:pStyle w:val="11"/>
            </w:pPr>
            <w:r>
              <w:t>806.28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21299</w:t>
            </w:r>
          </w:p>
        </w:tc>
        <w:tc>
          <w:tcPr>
            <w:tcW w:w="4535" w:type="dxa"/>
            <w:vAlign w:val="center"/>
          </w:tcPr>
          <w:p>
            <w:pPr>
              <w:pStyle w:val="12"/>
            </w:pPr>
            <w:r>
              <w:t>其他城乡社区支出</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2129999</w:t>
            </w:r>
          </w:p>
        </w:tc>
        <w:tc>
          <w:tcPr>
            <w:tcW w:w="4535" w:type="dxa"/>
            <w:vAlign w:val="center"/>
          </w:tcPr>
          <w:p>
            <w:pPr>
              <w:pStyle w:val="12"/>
            </w:pPr>
            <w:r>
              <w:t>其他城乡社区支出</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1326.96</w:t>
            </w:r>
          </w:p>
        </w:tc>
        <w:tc>
          <w:tcPr>
            <w:tcW w:w="1361" w:type="dxa"/>
            <w:vAlign w:val="center"/>
          </w:tcPr>
          <w:p>
            <w:pPr>
              <w:pStyle w:val="11"/>
            </w:pPr>
          </w:p>
        </w:tc>
        <w:tc>
          <w:tcPr>
            <w:tcW w:w="1361" w:type="dxa"/>
            <w:vAlign w:val="center"/>
          </w:tcPr>
          <w:p>
            <w:pPr>
              <w:pStyle w:val="11"/>
            </w:pPr>
            <w:r>
              <w:t>1326.96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1326.96</w:t>
            </w:r>
          </w:p>
        </w:tc>
        <w:tc>
          <w:tcPr>
            <w:tcW w:w="1361" w:type="dxa"/>
            <w:vAlign w:val="center"/>
          </w:tcPr>
          <w:p>
            <w:pPr>
              <w:pStyle w:val="11"/>
            </w:pPr>
          </w:p>
        </w:tc>
        <w:tc>
          <w:tcPr>
            <w:tcW w:w="1361" w:type="dxa"/>
            <w:vAlign w:val="center"/>
          </w:tcPr>
          <w:p>
            <w:pPr>
              <w:pStyle w:val="11"/>
            </w:pPr>
            <w:r>
              <w:t>1326.96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100.17</w:t>
            </w:r>
          </w:p>
        </w:tc>
        <w:tc>
          <w:tcPr>
            <w:tcW w:w="1361" w:type="dxa"/>
            <w:vAlign w:val="center"/>
          </w:tcPr>
          <w:p>
            <w:pPr>
              <w:pStyle w:val="11"/>
            </w:pPr>
          </w:p>
        </w:tc>
        <w:tc>
          <w:tcPr>
            <w:tcW w:w="1361" w:type="dxa"/>
            <w:vAlign w:val="center"/>
          </w:tcPr>
          <w:p>
            <w:pPr>
              <w:pStyle w:val="11"/>
            </w:pPr>
            <w:r>
              <w:t>100.17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2130299</w:t>
            </w:r>
          </w:p>
        </w:tc>
        <w:tc>
          <w:tcPr>
            <w:tcW w:w="4535" w:type="dxa"/>
            <w:vAlign w:val="center"/>
          </w:tcPr>
          <w:p>
            <w:pPr>
              <w:pStyle w:val="12"/>
            </w:pPr>
            <w:r>
              <w:t>其他林业支出和草原支出</w:t>
            </w:r>
          </w:p>
        </w:tc>
        <w:tc>
          <w:tcPr>
            <w:tcW w:w="1361" w:type="dxa"/>
            <w:vAlign w:val="center"/>
          </w:tcPr>
          <w:p>
            <w:pPr>
              <w:pStyle w:val="11"/>
            </w:pPr>
            <w:r>
              <w:t>1216.79</w:t>
            </w:r>
          </w:p>
        </w:tc>
        <w:tc>
          <w:tcPr>
            <w:tcW w:w="1361" w:type="dxa"/>
            <w:vAlign w:val="center"/>
          </w:tcPr>
          <w:p>
            <w:pPr>
              <w:pStyle w:val="11"/>
            </w:pPr>
          </w:p>
        </w:tc>
        <w:tc>
          <w:tcPr>
            <w:tcW w:w="1361" w:type="dxa"/>
            <w:vAlign w:val="center"/>
          </w:tcPr>
          <w:p>
            <w:pPr>
              <w:pStyle w:val="11"/>
            </w:pPr>
            <w:r>
              <w:t>1216.79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11.10</w:t>
            </w:r>
          </w:p>
        </w:tc>
        <w:tc>
          <w:tcPr>
            <w:tcW w:w="1361" w:type="dxa"/>
            <w:vAlign w:val="center"/>
          </w:tcPr>
          <w:p>
            <w:pPr>
              <w:pStyle w:val="11"/>
            </w:pPr>
            <w:r>
              <w:t>11.10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11.10</w:t>
            </w:r>
          </w:p>
        </w:tc>
        <w:tc>
          <w:tcPr>
            <w:tcW w:w="1361" w:type="dxa"/>
            <w:vAlign w:val="center"/>
          </w:tcPr>
          <w:p>
            <w:pPr>
              <w:pStyle w:val="11"/>
            </w:pPr>
            <w:r>
              <w:t>11.10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11.10</w:t>
            </w:r>
          </w:p>
        </w:tc>
        <w:tc>
          <w:tcPr>
            <w:tcW w:w="1361" w:type="dxa"/>
            <w:vAlign w:val="center"/>
          </w:tcPr>
          <w:p>
            <w:pPr>
              <w:pStyle w:val="11"/>
            </w:pPr>
            <w:r>
              <w:t>11.10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4861.74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88.81</w:t>
            </w:r>
          </w:p>
        </w:tc>
        <w:tc>
          <w:tcPr>
            <w:tcW w:w="1474" w:type="dxa"/>
            <w:vAlign w:val="center"/>
          </w:tcPr>
          <w:p>
            <w:pPr>
              <w:pStyle w:val="11"/>
            </w:pPr>
            <w:r>
              <w:t>88.81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51.49</w:t>
            </w:r>
          </w:p>
        </w:tc>
        <w:tc>
          <w:tcPr>
            <w:tcW w:w="1474" w:type="dxa"/>
            <w:vAlign w:val="center"/>
          </w:tcPr>
          <w:p>
            <w:pPr>
              <w:pStyle w:val="11"/>
            </w:pPr>
            <w:r>
              <w:t>51.49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60.00</w:t>
            </w:r>
          </w:p>
        </w:tc>
        <w:tc>
          <w:tcPr>
            <w:tcW w:w="1474" w:type="dxa"/>
            <w:vAlign w:val="center"/>
          </w:tcPr>
          <w:p>
            <w:pPr>
              <w:pStyle w:val="11"/>
            </w:pPr>
            <w:r>
              <w:t>60.00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3323.38</w:t>
            </w:r>
          </w:p>
        </w:tc>
        <w:tc>
          <w:tcPr>
            <w:tcW w:w="1474" w:type="dxa"/>
            <w:vAlign w:val="center"/>
          </w:tcPr>
          <w:p>
            <w:pPr>
              <w:pStyle w:val="11"/>
            </w:pPr>
            <w:r>
              <w:t>3323.38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1326.96</w:t>
            </w:r>
          </w:p>
        </w:tc>
        <w:tc>
          <w:tcPr>
            <w:tcW w:w="1474" w:type="dxa"/>
            <w:vAlign w:val="center"/>
          </w:tcPr>
          <w:p>
            <w:pPr>
              <w:pStyle w:val="11"/>
            </w:pPr>
            <w:r>
              <w:t>1326.96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11.10</w:t>
            </w:r>
          </w:p>
        </w:tc>
        <w:tc>
          <w:tcPr>
            <w:tcW w:w="1474" w:type="dxa"/>
            <w:vAlign w:val="center"/>
          </w:tcPr>
          <w:p>
            <w:pPr>
              <w:pStyle w:val="11"/>
            </w:pPr>
            <w:r>
              <w:t>11.10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4861.74</w:t>
            </w:r>
          </w:p>
        </w:tc>
        <w:tc>
          <w:tcPr>
            <w:tcW w:w="3402" w:type="dxa"/>
            <w:vAlign w:val="center"/>
          </w:tcPr>
          <w:p>
            <w:pPr>
              <w:pStyle w:val="14"/>
            </w:pPr>
            <w:r>
              <w:t>本年支出合计</w:t>
            </w:r>
          </w:p>
        </w:tc>
        <w:tc>
          <w:tcPr>
            <w:tcW w:w="1474" w:type="dxa"/>
            <w:vAlign w:val="center"/>
          </w:tcPr>
          <w:p>
            <w:pPr>
              <w:pStyle w:val="15"/>
            </w:pPr>
            <w:r>
              <w:t>4861.74</w:t>
            </w:r>
          </w:p>
        </w:tc>
        <w:tc>
          <w:tcPr>
            <w:tcW w:w="1474" w:type="dxa"/>
            <w:vAlign w:val="center"/>
          </w:tcPr>
          <w:p>
            <w:pPr>
              <w:pStyle w:val="15"/>
            </w:pPr>
            <w:r>
              <w:t>4861.74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4861.74</w:t>
            </w:r>
          </w:p>
        </w:tc>
        <w:tc>
          <w:tcPr>
            <w:tcW w:w="3402" w:type="dxa"/>
            <w:vAlign w:val="center"/>
          </w:tcPr>
          <w:p>
            <w:pPr>
              <w:pStyle w:val="14"/>
            </w:pPr>
            <w:r>
              <w:t>支出总计</w:t>
            </w:r>
          </w:p>
        </w:tc>
        <w:tc>
          <w:tcPr>
            <w:tcW w:w="1474" w:type="dxa"/>
            <w:vAlign w:val="center"/>
          </w:tcPr>
          <w:p>
            <w:pPr>
              <w:pStyle w:val="15"/>
            </w:pPr>
            <w:r>
              <w:t>4861.74</w:t>
            </w:r>
          </w:p>
        </w:tc>
        <w:tc>
          <w:tcPr>
            <w:tcW w:w="1474" w:type="dxa"/>
            <w:vAlign w:val="center"/>
          </w:tcPr>
          <w:p>
            <w:pPr>
              <w:pStyle w:val="15"/>
            </w:pPr>
            <w:r>
              <w:t>4861.74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4861.74</w:t>
            </w:r>
          </w:p>
        </w:tc>
        <w:tc>
          <w:tcPr>
            <w:tcW w:w="2551" w:type="dxa"/>
            <w:vAlign w:val="center"/>
          </w:tcPr>
          <w:p>
            <w:pPr>
              <w:pStyle w:val="15"/>
            </w:pPr>
            <w:r>
              <w:t>314.44</w:t>
            </w:r>
          </w:p>
        </w:tc>
        <w:tc>
          <w:tcPr>
            <w:tcW w:w="2551" w:type="dxa"/>
            <w:vAlign w:val="center"/>
          </w:tcPr>
          <w:p>
            <w:pPr>
              <w:pStyle w:val="15"/>
            </w:pPr>
            <w:r>
              <w:t>4547.30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88.81</w:t>
            </w:r>
          </w:p>
        </w:tc>
        <w:tc>
          <w:tcPr>
            <w:tcW w:w="2551" w:type="dxa"/>
            <w:vAlign w:val="center"/>
          </w:tcPr>
          <w:p>
            <w:pPr>
              <w:pStyle w:val="11"/>
            </w:pPr>
            <w:r>
              <w:t>88.81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85.76</w:t>
            </w:r>
          </w:p>
        </w:tc>
        <w:tc>
          <w:tcPr>
            <w:tcW w:w="2551" w:type="dxa"/>
            <w:vAlign w:val="center"/>
          </w:tcPr>
          <w:p>
            <w:pPr>
              <w:pStyle w:val="11"/>
            </w:pPr>
            <w:r>
              <w:t>85.76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70.97</w:t>
            </w:r>
          </w:p>
        </w:tc>
        <w:tc>
          <w:tcPr>
            <w:tcW w:w="2551" w:type="dxa"/>
            <w:vAlign w:val="center"/>
          </w:tcPr>
          <w:p>
            <w:pPr>
              <w:pStyle w:val="11"/>
            </w:pPr>
            <w:r>
              <w:t>70.97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14.79</w:t>
            </w:r>
          </w:p>
        </w:tc>
        <w:tc>
          <w:tcPr>
            <w:tcW w:w="2551" w:type="dxa"/>
            <w:vAlign w:val="center"/>
          </w:tcPr>
          <w:p>
            <w:pPr>
              <w:pStyle w:val="11"/>
            </w:pPr>
            <w:r>
              <w:t>14.79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3.05</w:t>
            </w:r>
          </w:p>
        </w:tc>
        <w:tc>
          <w:tcPr>
            <w:tcW w:w="2551" w:type="dxa"/>
            <w:vAlign w:val="center"/>
          </w:tcPr>
          <w:p>
            <w:pPr>
              <w:pStyle w:val="11"/>
            </w:pPr>
            <w:r>
              <w:t>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3.05</w:t>
            </w:r>
          </w:p>
        </w:tc>
        <w:tc>
          <w:tcPr>
            <w:tcW w:w="2551" w:type="dxa"/>
            <w:vAlign w:val="center"/>
          </w:tcPr>
          <w:p>
            <w:pPr>
              <w:pStyle w:val="11"/>
            </w:pPr>
            <w:r>
              <w:t>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51.49</w:t>
            </w:r>
          </w:p>
        </w:tc>
        <w:tc>
          <w:tcPr>
            <w:tcW w:w="2551" w:type="dxa"/>
            <w:vAlign w:val="center"/>
          </w:tcPr>
          <w:p>
            <w:pPr>
              <w:pStyle w:val="11"/>
            </w:pPr>
            <w:r>
              <w:t>51.49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51.49</w:t>
            </w:r>
          </w:p>
        </w:tc>
        <w:tc>
          <w:tcPr>
            <w:tcW w:w="2551" w:type="dxa"/>
            <w:vAlign w:val="center"/>
          </w:tcPr>
          <w:p>
            <w:pPr>
              <w:pStyle w:val="11"/>
            </w:pPr>
            <w:r>
              <w:t>51.49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7.17</w:t>
            </w:r>
          </w:p>
        </w:tc>
        <w:tc>
          <w:tcPr>
            <w:tcW w:w="2551" w:type="dxa"/>
            <w:vAlign w:val="center"/>
          </w:tcPr>
          <w:p>
            <w:pPr>
              <w:pStyle w:val="11"/>
            </w:pPr>
            <w:r>
              <w:t>7.17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44.32</w:t>
            </w:r>
          </w:p>
        </w:tc>
        <w:tc>
          <w:tcPr>
            <w:tcW w:w="2551" w:type="dxa"/>
            <w:vAlign w:val="center"/>
          </w:tcPr>
          <w:p>
            <w:pPr>
              <w:pStyle w:val="11"/>
            </w:pPr>
            <w:r>
              <w:t>44.32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2110406</w:t>
            </w:r>
          </w:p>
        </w:tc>
        <w:tc>
          <w:tcPr>
            <w:tcW w:w="4535" w:type="dxa"/>
            <w:vAlign w:val="center"/>
          </w:tcPr>
          <w:p>
            <w:pPr>
              <w:pStyle w:val="12"/>
            </w:pPr>
            <w:r>
              <w:t>自然保护地</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3323.38</w:t>
            </w:r>
          </w:p>
        </w:tc>
        <w:tc>
          <w:tcPr>
            <w:tcW w:w="2551" w:type="dxa"/>
            <w:vAlign w:val="center"/>
          </w:tcPr>
          <w:p>
            <w:pPr>
              <w:pStyle w:val="11"/>
            </w:pPr>
            <w:r>
              <w:t>163.04</w:t>
            </w:r>
          </w:p>
        </w:tc>
        <w:tc>
          <w:tcPr>
            <w:tcW w:w="2551" w:type="dxa"/>
            <w:vAlign w:val="center"/>
          </w:tcPr>
          <w:p>
            <w:pPr>
              <w:pStyle w:val="11"/>
            </w:pPr>
            <w:r>
              <w:t>3160.34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1568.71</w:t>
            </w:r>
          </w:p>
        </w:tc>
        <w:tc>
          <w:tcPr>
            <w:tcW w:w="2551" w:type="dxa"/>
            <w:vAlign w:val="center"/>
          </w:tcPr>
          <w:p>
            <w:pPr>
              <w:pStyle w:val="11"/>
            </w:pPr>
            <w:r>
              <w:t>163.04</w:t>
            </w:r>
          </w:p>
        </w:tc>
        <w:tc>
          <w:tcPr>
            <w:tcW w:w="2551" w:type="dxa"/>
            <w:vAlign w:val="center"/>
          </w:tcPr>
          <w:p>
            <w:pPr>
              <w:pStyle w:val="11"/>
            </w:pPr>
            <w:r>
              <w:t>1405.67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1"/>
            </w:pPr>
            <w:r>
              <w:t>163.04</w:t>
            </w:r>
          </w:p>
        </w:tc>
        <w:tc>
          <w:tcPr>
            <w:tcW w:w="2551" w:type="dxa"/>
            <w:vAlign w:val="center"/>
          </w:tcPr>
          <w:p>
            <w:pPr>
              <w:pStyle w:val="11"/>
            </w:pPr>
            <w:r>
              <w:t>163.04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2120102</w:t>
            </w:r>
          </w:p>
        </w:tc>
        <w:tc>
          <w:tcPr>
            <w:tcW w:w="4535" w:type="dxa"/>
            <w:vAlign w:val="center"/>
          </w:tcPr>
          <w:p>
            <w:pPr>
              <w:pStyle w:val="12"/>
            </w:pPr>
            <w:r>
              <w:t>一般行政管理事务</w:t>
            </w:r>
          </w:p>
        </w:tc>
        <w:tc>
          <w:tcPr>
            <w:tcW w:w="2551" w:type="dxa"/>
            <w:vAlign w:val="center"/>
          </w:tcPr>
          <w:p>
            <w:pPr>
              <w:pStyle w:val="11"/>
            </w:pPr>
            <w:r>
              <w:t>1405.67</w:t>
            </w:r>
          </w:p>
        </w:tc>
        <w:tc>
          <w:tcPr>
            <w:tcW w:w="2551" w:type="dxa"/>
            <w:vAlign w:val="center"/>
          </w:tcPr>
          <w:p>
            <w:pPr>
              <w:pStyle w:val="11"/>
            </w:pPr>
          </w:p>
        </w:tc>
        <w:tc>
          <w:tcPr>
            <w:tcW w:w="2551" w:type="dxa"/>
            <w:vAlign w:val="center"/>
          </w:tcPr>
          <w:p>
            <w:pPr>
              <w:pStyle w:val="11"/>
            </w:pPr>
            <w:r>
              <w:t>1405.67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946.89</w:t>
            </w:r>
          </w:p>
        </w:tc>
        <w:tc>
          <w:tcPr>
            <w:tcW w:w="2551" w:type="dxa"/>
            <w:vAlign w:val="center"/>
          </w:tcPr>
          <w:p>
            <w:pPr>
              <w:pStyle w:val="11"/>
            </w:pPr>
          </w:p>
        </w:tc>
        <w:tc>
          <w:tcPr>
            <w:tcW w:w="2551" w:type="dxa"/>
            <w:vAlign w:val="center"/>
          </w:tcPr>
          <w:p>
            <w:pPr>
              <w:pStyle w:val="11"/>
            </w:pPr>
            <w:r>
              <w:t>946.89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1"/>
            </w:pPr>
            <w:r>
              <w:t>946.89</w:t>
            </w:r>
          </w:p>
        </w:tc>
        <w:tc>
          <w:tcPr>
            <w:tcW w:w="2551" w:type="dxa"/>
            <w:vAlign w:val="center"/>
          </w:tcPr>
          <w:p>
            <w:pPr>
              <w:pStyle w:val="11"/>
            </w:pPr>
          </w:p>
        </w:tc>
        <w:tc>
          <w:tcPr>
            <w:tcW w:w="2551" w:type="dxa"/>
            <w:vAlign w:val="center"/>
          </w:tcPr>
          <w:p>
            <w:pPr>
              <w:pStyle w:val="11"/>
            </w:pPr>
            <w:r>
              <w:t>946.89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806.28</w:t>
            </w:r>
          </w:p>
        </w:tc>
        <w:tc>
          <w:tcPr>
            <w:tcW w:w="2551" w:type="dxa"/>
            <w:vAlign w:val="center"/>
          </w:tcPr>
          <w:p>
            <w:pPr>
              <w:pStyle w:val="11"/>
            </w:pPr>
          </w:p>
        </w:tc>
        <w:tc>
          <w:tcPr>
            <w:tcW w:w="2551" w:type="dxa"/>
            <w:vAlign w:val="center"/>
          </w:tcPr>
          <w:p>
            <w:pPr>
              <w:pStyle w:val="11"/>
            </w:pPr>
            <w:r>
              <w:t>806.28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806.28</w:t>
            </w:r>
          </w:p>
        </w:tc>
        <w:tc>
          <w:tcPr>
            <w:tcW w:w="2551" w:type="dxa"/>
            <w:vAlign w:val="center"/>
          </w:tcPr>
          <w:p>
            <w:pPr>
              <w:pStyle w:val="11"/>
            </w:pPr>
          </w:p>
        </w:tc>
        <w:tc>
          <w:tcPr>
            <w:tcW w:w="2551" w:type="dxa"/>
            <w:vAlign w:val="center"/>
          </w:tcPr>
          <w:p>
            <w:pPr>
              <w:pStyle w:val="11"/>
            </w:pPr>
            <w:r>
              <w:t>806.28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21299</w:t>
            </w:r>
          </w:p>
        </w:tc>
        <w:tc>
          <w:tcPr>
            <w:tcW w:w="4535" w:type="dxa"/>
            <w:vAlign w:val="center"/>
          </w:tcPr>
          <w:p>
            <w:pPr>
              <w:pStyle w:val="12"/>
            </w:pPr>
            <w:r>
              <w:t>其他城乡社区支出</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2129999</w:t>
            </w:r>
          </w:p>
        </w:tc>
        <w:tc>
          <w:tcPr>
            <w:tcW w:w="4535" w:type="dxa"/>
            <w:vAlign w:val="center"/>
          </w:tcPr>
          <w:p>
            <w:pPr>
              <w:pStyle w:val="12"/>
            </w:pPr>
            <w:r>
              <w:t>其他城乡社区支出</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1326.96</w:t>
            </w:r>
          </w:p>
        </w:tc>
        <w:tc>
          <w:tcPr>
            <w:tcW w:w="2551" w:type="dxa"/>
            <w:vAlign w:val="center"/>
          </w:tcPr>
          <w:p>
            <w:pPr>
              <w:pStyle w:val="11"/>
            </w:pPr>
          </w:p>
        </w:tc>
        <w:tc>
          <w:tcPr>
            <w:tcW w:w="2551" w:type="dxa"/>
            <w:vAlign w:val="center"/>
          </w:tcPr>
          <w:p>
            <w:pPr>
              <w:pStyle w:val="11"/>
            </w:pPr>
            <w:r>
              <w:t>1326.96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1326.96</w:t>
            </w:r>
          </w:p>
        </w:tc>
        <w:tc>
          <w:tcPr>
            <w:tcW w:w="2551" w:type="dxa"/>
            <w:vAlign w:val="center"/>
          </w:tcPr>
          <w:p>
            <w:pPr>
              <w:pStyle w:val="11"/>
            </w:pPr>
          </w:p>
        </w:tc>
        <w:tc>
          <w:tcPr>
            <w:tcW w:w="2551" w:type="dxa"/>
            <w:vAlign w:val="center"/>
          </w:tcPr>
          <w:p>
            <w:pPr>
              <w:pStyle w:val="11"/>
            </w:pPr>
            <w:r>
              <w:t>1326.96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100.17</w:t>
            </w:r>
          </w:p>
        </w:tc>
        <w:tc>
          <w:tcPr>
            <w:tcW w:w="2551" w:type="dxa"/>
            <w:vAlign w:val="center"/>
          </w:tcPr>
          <w:p>
            <w:pPr>
              <w:pStyle w:val="11"/>
            </w:pPr>
          </w:p>
        </w:tc>
        <w:tc>
          <w:tcPr>
            <w:tcW w:w="2551" w:type="dxa"/>
            <w:vAlign w:val="center"/>
          </w:tcPr>
          <w:p>
            <w:pPr>
              <w:pStyle w:val="11"/>
            </w:pPr>
            <w:r>
              <w:t>100.17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2130299</w:t>
            </w:r>
          </w:p>
        </w:tc>
        <w:tc>
          <w:tcPr>
            <w:tcW w:w="4535" w:type="dxa"/>
            <w:vAlign w:val="center"/>
          </w:tcPr>
          <w:p>
            <w:pPr>
              <w:pStyle w:val="12"/>
            </w:pPr>
            <w:r>
              <w:t>其他林业支出和草原支出</w:t>
            </w:r>
          </w:p>
        </w:tc>
        <w:tc>
          <w:tcPr>
            <w:tcW w:w="2551" w:type="dxa"/>
            <w:vAlign w:val="center"/>
          </w:tcPr>
          <w:p>
            <w:pPr>
              <w:pStyle w:val="11"/>
            </w:pPr>
            <w:r>
              <w:t>1216.79</w:t>
            </w:r>
          </w:p>
        </w:tc>
        <w:tc>
          <w:tcPr>
            <w:tcW w:w="2551" w:type="dxa"/>
            <w:vAlign w:val="center"/>
          </w:tcPr>
          <w:p>
            <w:pPr>
              <w:pStyle w:val="11"/>
            </w:pPr>
          </w:p>
        </w:tc>
        <w:tc>
          <w:tcPr>
            <w:tcW w:w="2551" w:type="dxa"/>
            <w:vAlign w:val="center"/>
          </w:tcPr>
          <w:p>
            <w:pPr>
              <w:pStyle w:val="11"/>
            </w:pPr>
            <w:r>
              <w:t>1216.79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11.10</w:t>
            </w:r>
          </w:p>
        </w:tc>
        <w:tc>
          <w:tcPr>
            <w:tcW w:w="2551" w:type="dxa"/>
            <w:vAlign w:val="center"/>
          </w:tcPr>
          <w:p>
            <w:pPr>
              <w:pStyle w:val="11"/>
            </w:pPr>
            <w:r>
              <w:t>11.10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11.10</w:t>
            </w:r>
          </w:p>
        </w:tc>
        <w:tc>
          <w:tcPr>
            <w:tcW w:w="2551" w:type="dxa"/>
            <w:vAlign w:val="center"/>
          </w:tcPr>
          <w:p>
            <w:pPr>
              <w:pStyle w:val="11"/>
            </w:pPr>
            <w:r>
              <w:t>11.10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11.10</w:t>
            </w:r>
          </w:p>
        </w:tc>
        <w:tc>
          <w:tcPr>
            <w:tcW w:w="2551" w:type="dxa"/>
            <w:vAlign w:val="center"/>
          </w:tcPr>
          <w:p>
            <w:pPr>
              <w:pStyle w:val="11"/>
            </w:pPr>
            <w:r>
              <w:t>11.10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314.44</w:t>
            </w:r>
          </w:p>
        </w:tc>
        <w:tc>
          <w:tcPr>
            <w:tcW w:w="2551" w:type="dxa"/>
            <w:vAlign w:val="center"/>
          </w:tcPr>
          <w:p>
            <w:pPr>
              <w:pStyle w:val="15"/>
            </w:pPr>
            <w:r>
              <w:t>247.10</w:t>
            </w:r>
          </w:p>
        </w:tc>
        <w:tc>
          <w:tcPr>
            <w:tcW w:w="2551" w:type="dxa"/>
            <w:vAlign w:val="center"/>
          </w:tcPr>
          <w:p>
            <w:pPr>
              <w:pStyle w:val="15"/>
            </w:pPr>
            <w:r>
              <w:t>67.34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180.32</w:t>
            </w:r>
          </w:p>
        </w:tc>
        <w:tc>
          <w:tcPr>
            <w:tcW w:w="2551" w:type="dxa"/>
            <w:vAlign w:val="center"/>
          </w:tcPr>
          <w:p>
            <w:pPr>
              <w:pStyle w:val="11"/>
            </w:pPr>
            <w:r>
              <w:t>180.32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48.92</w:t>
            </w:r>
          </w:p>
        </w:tc>
        <w:tc>
          <w:tcPr>
            <w:tcW w:w="2551" w:type="dxa"/>
            <w:vAlign w:val="center"/>
          </w:tcPr>
          <w:p>
            <w:pPr>
              <w:pStyle w:val="11"/>
            </w:pPr>
            <w:r>
              <w:t>48.92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49.49</w:t>
            </w:r>
          </w:p>
        </w:tc>
        <w:tc>
          <w:tcPr>
            <w:tcW w:w="2551" w:type="dxa"/>
            <w:vAlign w:val="center"/>
          </w:tcPr>
          <w:p>
            <w:pPr>
              <w:pStyle w:val="11"/>
            </w:pPr>
            <w:r>
              <w:t>49.49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4.08</w:t>
            </w:r>
          </w:p>
        </w:tc>
        <w:tc>
          <w:tcPr>
            <w:tcW w:w="2551" w:type="dxa"/>
            <w:vAlign w:val="center"/>
          </w:tcPr>
          <w:p>
            <w:pPr>
              <w:pStyle w:val="11"/>
            </w:pPr>
            <w:r>
              <w:t>4.08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14.79</w:t>
            </w:r>
          </w:p>
        </w:tc>
        <w:tc>
          <w:tcPr>
            <w:tcW w:w="2551" w:type="dxa"/>
            <w:vAlign w:val="center"/>
          </w:tcPr>
          <w:p>
            <w:pPr>
              <w:pStyle w:val="11"/>
            </w:pPr>
            <w:r>
              <w:t>14.79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7.17</w:t>
            </w:r>
          </w:p>
        </w:tc>
        <w:tc>
          <w:tcPr>
            <w:tcW w:w="2551" w:type="dxa"/>
            <w:vAlign w:val="center"/>
          </w:tcPr>
          <w:p>
            <w:pPr>
              <w:pStyle w:val="11"/>
            </w:pPr>
            <w:r>
              <w:t>7.17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44.32</w:t>
            </w:r>
          </w:p>
        </w:tc>
        <w:tc>
          <w:tcPr>
            <w:tcW w:w="2551" w:type="dxa"/>
            <w:vAlign w:val="center"/>
          </w:tcPr>
          <w:p>
            <w:pPr>
              <w:pStyle w:val="11"/>
            </w:pPr>
            <w:r>
              <w:t>44.32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0.45</w:t>
            </w:r>
          </w:p>
        </w:tc>
        <w:tc>
          <w:tcPr>
            <w:tcW w:w="2551" w:type="dxa"/>
            <w:vAlign w:val="center"/>
          </w:tcPr>
          <w:p>
            <w:pPr>
              <w:pStyle w:val="11"/>
            </w:pPr>
            <w:r>
              <w:t>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11.10</w:t>
            </w:r>
          </w:p>
        </w:tc>
        <w:tc>
          <w:tcPr>
            <w:tcW w:w="2551" w:type="dxa"/>
            <w:vAlign w:val="center"/>
          </w:tcPr>
          <w:p>
            <w:pPr>
              <w:pStyle w:val="11"/>
            </w:pPr>
            <w:r>
              <w:t>11.10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67.34</w:t>
            </w:r>
          </w:p>
        </w:tc>
        <w:tc>
          <w:tcPr>
            <w:tcW w:w="2551" w:type="dxa"/>
            <w:vAlign w:val="center"/>
          </w:tcPr>
          <w:p>
            <w:pPr>
              <w:pStyle w:val="11"/>
            </w:pPr>
          </w:p>
        </w:tc>
        <w:tc>
          <w:tcPr>
            <w:tcW w:w="2551" w:type="dxa"/>
            <w:vAlign w:val="center"/>
          </w:tcPr>
          <w:p>
            <w:pPr>
              <w:pStyle w:val="11"/>
            </w:pPr>
            <w:r>
              <w:t>67.34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6.42</w:t>
            </w:r>
          </w:p>
        </w:tc>
        <w:tc>
          <w:tcPr>
            <w:tcW w:w="2551" w:type="dxa"/>
            <w:vAlign w:val="center"/>
          </w:tcPr>
          <w:p>
            <w:pPr>
              <w:pStyle w:val="11"/>
            </w:pPr>
          </w:p>
        </w:tc>
        <w:tc>
          <w:tcPr>
            <w:tcW w:w="2551" w:type="dxa"/>
            <w:vAlign w:val="center"/>
          </w:tcPr>
          <w:p>
            <w:pPr>
              <w:pStyle w:val="11"/>
            </w:pPr>
            <w:r>
              <w:t>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18.21</w:t>
            </w:r>
          </w:p>
        </w:tc>
        <w:tc>
          <w:tcPr>
            <w:tcW w:w="2551" w:type="dxa"/>
            <w:vAlign w:val="center"/>
          </w:tcPr>
          <w:p>
            <w:pPr>
              <w:pStyle w:val="11"/>
            </w:pPr>
          </w:p>
        </w:tc>
        <w:tc>
          <w:tcPr>
            <w:tcW w:w="2551" w:type="dxa"/>
            <w:vAlign w:val="center"/>
          </w:tcPr>
          <w:p>
            <w:pPr>
              <w:pStyle w:val="11"/>
            </w:pPr>
            <w:r>
              <w:t>18.21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1.33</w:t>
            </w:r>
          </w:p>
        </w:tc>
        <w:tc>
          <w:tcPr>
            <w:tcW w:w="2551" w:type="dxa"/>
            <w:vAlign w:val="center"/>
          </w:tcPr>
          <w:p>
            <w:pPr>
              <w:pStyle w:val="11"/>
            </w:pPr>
          </w:p>
        </w:tc>
        <w:tc>
          <w:tcPr>
            <w:tcW w:w="2551" w:type="dxa"/>
            <w:vAlign w:val="center"/>
          </w:tcPr>
          <w:p>
            <w:pPr>
              <w:pStyle w:val="11"/>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1.78</w:t>
            </w:r>
          </w:p>
        </w:tc>
        <w:tc>
          <w:tcPr>
            <w:tcW w:w="2551" w:type="dxa"/>
            <w:vAlign w:val="center"/>
          </w:tcPr>
          <w:p>
            <w:pPr>
              <w:pStyle w:val="11"/>
            </w:pPr>
          </w:p>
        </w:tc>
        <w:tc>
          <w:tcPr>
            <w:tcW w:w="2551" w:type="dxa"/>
            <w:vAlign w:val="center"/>
          </w:tcPr>
          <w:p>
            <w:pPr>
              <w:pStyle w:val="11"/>
            </w:pPr>
            <w:r>
              <w:t>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1.23</w:t>
            </w:r>
          </w:p>
        </w:tc>
        <w:tc>
          <w:tcPr>
            <w:tcW w:w="2551" w:type="dxa"/>
            <w:vAlign w:val="center"/>
          </w:tcPr>
          <w:p>
            <w:pPr>
              <w:pStyle w:val="11"/>
            </w:pPr>
          </w:p>
        </w:tc>
        <w:tc>
          <w:tcPr>
            <w:tcW w:w="2551" w:type="dxa"/>
            <w:vAlign w:val="center"/>
          </w:tcPr>
          <w:p>
            <w:pPr>
              <w:pStyle w:val="11"/>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3.75</w:t>
            </w:r>
          </w:p>
        </w:tc>
        <w:tc>
          <w:tcPr>
            <w:tcW w:w="2551" w:type="dxa"/>
            <w:vAlign w:val="center"/>
          </w:tcPr>
          <w:p>
            <w:pPr>
              <w:pStyle w:val="11"/>
            </w:pPr>
          </w:p>
        </w:tc>
        <w:tc>
          <w:tcPr>
            <w:tcW w:w="2551" w:type="dxa"/>
            <w:vAlign w:val="center"/>
          </w:tcPr>
          <w:p>
            <w:pPr>
              <w:pStyle w:val="11"/>
            </w:pPr>
            <w:r>
              <w:t>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7.32</w:t>
            </w:r>
          </w:p>
        </w:tc>
        <w:tc>
          <w:tcPr>
            <w:tcW w:w="2551" w:type="dxa"/>
            <w:vAlign w:val="center"/>
          </w:tcPr>
          <w:p>
            <w:pPr>
              <w:pStyle w:val="11"/>
            </w:pPr>
          </w:p>
        </w:tc>
        <w:tc>
          <w:tcPr>
            <w:tcW w:w="2551" w:type="dxa"/>
            <w:vAlign w:val="center"/>
          </w:tcPr>
          <w:p>
            <w:pPr>
              <w:pStyle w:val="11"/>
            </w:pPr>
            <w:r>
              <w:t>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7.60</w:t>
            </w:r>
          </w:p>
        </w:tc>
        <w:tc>
          <w:tcPr>
            <w:tcW w:w="2551" w:type="dxa"/>
            <w:vAlign w:val="center"/>
          </w:tcPr>
          <w:p>
            <w:pPr>
              <w:pStyle w:val="11"/>
            </w:pPr>
          </w:p>
        </w:tc>
        <w:tc>
          <w:tcPr>
            <w:tcW w:w="2551" w:type="dxa"/>
            <w:vAlign w:val="center"/>
          </w:tcPr>
          <w:p>
            <w:pPr>
              <w:pStyle w:val="11"/>
            </w:pPr>
            <w:r>
              <w:t>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66.78</w:t>
            </w:r>
          </w:p>
        </w:tc>
        <w:tc>
          <w:tcPr>
            <w:tcW w:w="2551" w:type="dxa"/>
            <w:vAlign w:val="center"/>
          </w:tcPr>
          <w:p>
            <w:pPr>
              <w:pStyle w:val="11"/>
            </w:pPr>
            <w:r>
              <w:t>66.78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1.34</w:t>
            </w:r>
          </w:p>
        </w:tc>
        <w:tc>
          <w:tcPr>
            <w:tcW w:w="2551" w:type="dxa"/>
            <w:vAlign w:val="center"/>
          </w:tcPr>
          <w:p>
            <w:pPr>
              <w:pStyle w:val="11"/>
            </w:pPr>
            <w:r>
              <w:t>1.34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62.03</w:t>
            </w:r>
          </w:p>
        </w:tc>
        <w:tc>
          <w:tcPr>
            <w:tcW w:w="2551" w:type="dxa"/>
            <w:vAlign w:val="center"/>
          </w:tcPr>
          <w:p>
            <w:pPr>
              <w:pStyle w:val="11"/>
            </w:pPr>
            <w:r>
              <w:t>62.03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3.05</w:t>
            </w:r>
          </w:p>
        </w:tc>
        <w:tc>
          <w:tcPr>
            <w:tcW w:w="2551" w:type="dxa"/>
            <w:vAlign w:val="center"/>
          </w:tcPr>
          <w:p>
            <w:pPr>
              <w:pStyle w:val="11"/>
            </w:pPr>
            <w:r>
              <w:t>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0.03</w:t>
            </w:r>
          </w:p>
        </w:tc>
        <w:tc>
          <w:tcPr>
            <w:tcW w:w="2551" w:type="dxa"/>
            <w:vAlign w:val="center"/>
          </w:tcPr>
          <w:p>
            <w:pPr>
              <w:pStyle w:val="11"/>
            </w:pPr>
            <w:r>
              <w:t>0.03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0.33</w:t>
            </w:r>
          </w:p>
        </w:tc>
        <w:tc>
          <w:tcPr>
            <w:tcW w:w="2551" w:type="dxa"/>
            <w:vAlign w:val="center"/>
          </w:tcPr>
          <w:p>
            <w:pPr>
              <w:pStyle w:val="11"/>
            </w:pPr>
            <w:r>
              <w:t>0.33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1"/>
            </w:pPr>
            <w:r>
              <w:t>3.75</w:t>
            </w:r>
          </w:p>
        </w:tc>
        <w:tc>
          <w:tcPr>
            <w:tcW w:w="2381" w:type="dxa"/>
            <w:vAlign w:val="center"/>
          </w:tcPr>
          <w:p>
            <w:pPr>
              <w:pStyle w:val="11"/>
            </w:pPr>
            <w:r>
              <w:t>3.75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pPr>
            <w:r>
              <w:t>3.75</w:t>
            </w:r>
          </w:p>
        </w:tc>
        <w:tc>
          <w:tcPr>
            <w:tcW w:w="2381" w:type="dxa"/>
            <w:vAlign w:val="center"/>
          </w:tcPr>
          <w:p>
            <w:pPr>
              <w:pStyle w:val="11"/>
            </w:pPr>
            <w:r>
              <w:t>3.75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pPr>
            <w:r>
              <w:t>3.75</w:t>
            </w:r>
          </w:p>
        </w:tc>
        <w:tc>
          <w:tcPr>
            <w:tcW w:w="2381" w:type="dxa"/>
            <w:vAlign w:val="center"/>
          </w:tcPr>
          <w:p>
            <w:pPr>
              <w:pStyle w:val="11"/>
            </w:pPr>
            <w:r>
              <w:t>3.75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r>
              <w:t>3.75</w:t>
            </w:r>
          </w:p>
        </w:tc>
        <w:tc>
          <w:tcPr>
            <w:tcW w:w="2381" w:type="dxa"/>
            <w:vAlign w:val="center"/>
          </w:tcPr>
          <w:p>
            <w:pPr>
              <w:pStyle w:val="11"/>
            </w:pPr>
            <w:r>
              <w:t>3.75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秦皇岛市北戴河区园林局(本级)2022年单位预算信息公开情况说明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按照《预算法》、《地方预决算公开操作规程》和《关于进一步推进预算公开工作的实施意见》规定，现将秦皇岛市北戴河区园林局(本级)2022年单位预算公开如下：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根据《园林局职能配置、内设机构和人员编制规定》，园林局的主要职责是：</w:t>
      </w:r>
    </w:p>
    <w:p>
      <w:pPr>
        <w:pStyle w:val="25"/>
      </w:pPr>
      <w:r>
        <w:t>（一）负责制定全区绿化建设年度计划并监督实施；负责编制《北戴河区园林绿化施工管理实施规范》《北戴河区城市园林绿地养护管理技术规范》等相关技术标准与规范并组织实施。</w:t>
      </w:r>
    </w:p>
    <w:p>
      <w:pPr>
        <w:pStyle w:val="25"/>
      </w:pPr>
      <w:r>
        <w:t>（二）负责园林绿化规划、建设、管理工作的协调、监督、考核。组织实施区级重点绿化工程项目，公园、游园、广场等公共绿地建设。</w:t>
      </w:r>
    </w:p>
    <w:p>
      <w:pPr>
        <w:pStyle w:val="25"/>
      </w:pPr>
      <w:r>
        <w:t>（三）负责全区园林绿化行业管理和指导工作。负责绿地规划设计、绿化工程、新品种引进推广等工作。组织审定重点园林绿化工程项目的规划设计方案，并负责监督实施。</w:t>
      </w:r>
    </w:p>
    <w:p>
      <w:pPr>
        <w:pStyle w:val="25"/>
      </w:pPr>
      <w:r>
        <w:t>（四）负责城市园林绿化工程、养护工程、基础设施建设及维修工程立项、招标、采购；负责合同的签订、工程建设审批、备案等工作；负责各项工程施工管理、竣工验收、竣工结算、绩效评价、工程资料存档等工作。</w:t>
      </w:r>
    </w:p>
    <w:p>
      <w:pPr>
        <w:pStyle w:val="25"/>
      </w:pPr>
      <w:r>
        <w:t>（五）负责临时占用城市绿化用地、改变绿化规划或绿化用地使用性质、砍伐移植城市树木、管线建设穿越城市绿地、迁移古树名木、城市绿化工程建设项目综合验收和设计方案的监督检查。承担城市园林绿化行政执法工作，行使城市园林绿化方面法律、法规、规章规定的行政处罚权。</w:t>
      </w:r>
    </w:p>
    <w:p>
      <w:pPr>
        <w:pStyle w:val="25"/>
      </w:pPr>
      <w:r>
        <w:t>（六）负责全区园林绿化统计；负责组织建成区、单位庭院义务植树工作；负责建成区内古树名木登记保护及监管工作。</w:t>
      </w:r>
    </w:p>
    <w:p>
      <w:pPr>
        <w:pStyle w:val="25"/>
      </w:pPr>
      <w:r>
        <w:t>（七）负责管辖范围内绿地养护及督导考核工作；负责园林基础设施日常巡查维护工作；负责新优植物品种引进推广、鲜花培育等工作。</w:t>
      </w:r>
    </w:p>
    <w:p>
      <w:pPr>
        <w:pStyle w:val="25"/>
      </w:pPr>
      <w:r>
        <w:t>（八）负责园林有害生物的测报、防治、监督、指导等工作。</w:t>
      </w:r>
    </w:p>
    <w:p>
      <w:pPr>
        <w:pStyle w:val="25"/>
      </w:pPr>
      <w:r>
        <w:t>（九）负责景区运行管理、提升、A级景区创建等工作。</w:t>
      </w:r>
    </w:p>
    <w:p>
      <w:pPr>
        <w:pStyle w:val="25"/>
      </w:pPr>
      <w:r>
        <w:t>（十）负责区园林绿化方面智慧化城市信息平台的建设、管理、指挥、调度和协调工作。</w:t>
      </w:r>
    </w:p>
    <w:p>
      <w:pPr>
        <w:pStyle w:val="25"/>
      </w:pPr>
      <w:r>
        <w:t>（十一）负责行业安全生产工作。</w:t>
      </w:r>
    </w:p>
    <w:p>
      <w:pPr>
        <w:pStyle w:val="25"/>
      </w:pPr>
      <w:r>
        <w:t>（十二）负责行业防火、防汛、抢险等应急处突工作。</w:t>
      </w:r>
    </w:p>
    <w:p>
      <w:pPr>
        <w:pStyle w:val="25"/>
      </w:pPr>
      <w:r>
        <w:t>（十三）完成区委或区政府交办的其他任务。</w:t>
      </w:r>
    </w:p>
    <w:p>
      <w:pPr>
        <w:pStyle w:val="2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秦皇岛市北戴河区园林局(本级)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6"/>
      </w:pPr>
      <w:r>
        <w:t>按照预算管理有关规定，目前我单位预算的编制实行综合预算制度，即全部收入和支出都反映的预算中。园林局及所属单位的收支包含在单位预算中。</w:t>
      </w:r>
    </w:p>
    <w:p>
      <w:pPr>
        <w:pStyle w:val="26"/>
      </w:pPr>
      <w:r>
        <w:t>1、收入说明</w:t>
      </w:r>
    </w:p>
    <w:p>
      <w:pPr>
        <w:pStyle w:val="26"/>
      </w:pPr>
      <w:r>
        <w:t>反映本单位当年全部收入。2022年预算收入4691.57万元，明细如下：</w:t>
      </w:r>
    </w:p>
    <w:p>
      <w:pPr>
        <w:pStyle w:val="26"/>
      </w:pPr>
      <w:r>
        <w:t>一般公共预算拨款收入4691.57万元（其中：财政拨款收入4691.57万元,上级财政提前下达转移支付0万元，行政事业性收费0万元，其他收入0万元）；</w:t>
      </w:r>
    </w:p>
    <w:p>
      <w:pPr>
        <w:pStyle w:val="26"/>
      </w:pPr>
      <w:r>
        <w:t>基金预算拨款收入0万元（其中：政府性基金收入0万元，上级财政提前下达转移支付0万元，其他收入0万元）。</w:t>
      </w:r>
    </w:p>
    <w:p>
      <w:pPr>
        <w:pStyle w:val="26"/>
      </w:pPr>
      <w:r>
        <w:t>2、支出说明</w:t>
      </w:r>
    </w:p>
    <w:p>
      <w:pPr>
        <w:pStyle w:val="26"/>
      </w:pPr>
      <w:r>
        <w:t>收支预算总表支出栏、基本支出表、项目支出表按经济分类和支出功能分类科目编制，反映园林局年度单位预算中支出预算的总体情况。2022年支出预算4691.57万元，其中基本支出314.44万元，包括人员经费和日常公用经费；项目支出4377.13万元，全部为本级支出（见下表）。主要为非全额事业单位定额补助59.86万元；非全额事业单位专项补助1197.38万元；劳务派遣专项补助90.72万元；人事代理定额补助0.55万元；人事代理专项补助10.26万元；专业劳务派遣专项补助46.9万元；奥林匹克大道公园运行维护费</w:t>
      </w:r>
      <w:r>
        <w:tab/>
      </w:r>
      <w:r>
        <w:t>132.14万元；避雷设施检测费4万元；花卉繁育中心经费217.5万元；立体绿化工程及养护费450万元；林业改革发展专项资金1216.79万元；绿化委员会经费1.5万元；苗圃繁育及新优品种引进工程</w:t>
      </w:r>
      <w:r>
        <w:tab/>
      </w:r>
      <w:r>
        <w:t>56.25万元；园林基础设施维修维护费87万元；园林绿化养护经费806.28万元。</w:t>
      </w:r>
    </w:p>
    <w:p>
      <w:pPr>
        <w:pStyle w:val="26"/>
      </w:pPr>
    </w:p>
    <w:p>
      <w:pPr>
        <w:pStyle w:val="26"/>
      </w:pPr>
      <w:r>
        <w:t>3、比上年增减情况</w:t>
      </w:r>
    </w:p>
    <w:p>
      <w:pPr>
        <w:pStyle w:val="26"/>
      </w:pPr>
      <w:r>
        <w:t>2022年预算收支安排4691.57万元，较2021年预算增加383.95万元，其中：基本支出减少1328.44万元，主要为人员经费减少；项目支出增加1712.39万元，新增非全额事业单位定额补助59.86万元、非全额事业单位专项补助1197.38万元、劳务派遣专项补助90.72万元、人事代理定额补助0.55万元、人事代理专项补助10.26万元、专业劳务派遣专项补助46.90万元等。</w:t>
      </w:r>
    </w:p>
    <w:p>
      <w:pPr>
        <w:spacing w:before="10" w:after="10"/>
        <w:ind w:firstLine="640"/>
        <w:outlineLvl w:val="5"/>
      </w:pPr>
      <w:r>
        <w:rPr>
          <w:rFonts w:ascii="黑体" w:hAnsi="黑体" w:eastAsia="黑体" w:cs="黑体"/>
          <w:color w:val="000000"/>
          <w:sz w:val="32"/>
        </w:rPr>
        <w:t>三、机关运行经费安排情况</w:t>
      </w:r>
    </w:p>
    <w:p>
      <w:pPr>
        <w:pStyle w:val="27"/>
      </w:pPr>
      <w:r>
        <w:t>机关运行经费共计安排67.34万元，主要用于单位日常办公运转所需支出。包括：办公费2.70万元、水费4万元、电费6万元、邮电费6.42万元、办公取暖费18.21万元、物业管理费7万元、公车运行费3.75万元、离退休干部经费7.60万元、公务交通补贴7.32万元、工会经费1.78万元、培训费1.33万元、福利费1.23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rPr>
          <w:rFonts w:hint="default" w:eastAsia="方正仿宋_GBK"/>
          <w:lang w:val="en-US" w:eastAsia="zh-CN"/>
        </w:rPr>
      </w:pPr>
      <w:r>
        <w:t>2022年，我</w:t>
      </w:r>
      <w:r>
        <w:rPr>
          <w:rFonts w:hint="eastAsia"/>
          <w:lang w:eastAsia="zh-CN"/>
        </w:rPr>
        <w:t>单位</w:t>
      </w:r>
      <w:r>
        <w:t>财政拨款“三公”经费预算安排</w:t>
      </w:r>
      <w:r>
        <w:rPr>
          <w:rFonts w:hint="eastAsia"/>
          <w:lang w:val="en-US" w:eastAsia="zh-CN"/>
        </w:rPr>
        <w:t>3.75</w:t>
      </w:r>
      <w:r>
        <w:t>万元，与上年相比，增加</w:t>
      </w:r>
      <w:r>
        <w:rPr>
          <w:rFonts w:hint="eastAsia"/>
          <w:lang w:val="en-US" w:eastAsia="zh-CN"/>
        </w:rPr>
        <w:t>1.25</w:t>
      </w:r>
      <w:r>
        <w:t>万元</w:t>
      </w:r>
      <w:r>
        <w:rPr>
          <w:rFonts w:hint="eastAsia"/>
          <w:lang w:eastAsia="zh-CN"/>
        </w:rPr>
        <w:t>，</w:t>
      </w:r>
      <w:r>
        <w:t>主要是增加</w:t>
      </w:r>
      <w:r>
        <w:rPr>
          <w:rFonts w:hint="eastAsia"/>
          <w:lang w:eastAsia="zh-CN"/>
        </w:rPr>
        <w:t>林业局公车并入我局</w:t>
      </w:r>
      <w:r>
        <w:rPr>
          <w:rFonts w:hint="eastAsia"/>
          <w:lang w:val="en-US" w:eastAsia="zh-CN"/>
        </w:rPr>
        <w:t>1.25万元</w:t>
      </w:r>
      <w:r>
        <w:t>。其中：因公出国（境）费0万元，与上年持平，无增减变化；公务用车购置及运行维护费3.75万元（其中：公务用车购置费为0万元，公务用车运行维护费3.75万元)，公务用车购置费与上年持平，无增减变化；公务用车运行维护费3.75万元，与上年相比，增加1.25万元，主要是增加</w:t>
      </w:r>
      <w:r>
        <w:rPr>
          <w:rFonts w:hint="eastAsia"/>
          <w:lang w:eastAsia="zh-CN"/>
        </w:rPr>
        <w:t>林业局公车并入我局</w:t>
      </w:r>
      <w:r>
        <w:rPr>
          <w:rFonts w:hint="eastAsia"/>
          <w:lang w:val="en-US" w:eastAsia="zh-CN"/>
        </w:rPr>
        <w:t>1.25万元</w:t>
      </w:r>
      <w:bookmarkStart w:id="1" w:name="_GoBack"/>
      <w:bookmarkEnd w:id="1"/>
      <w:r>
        <w:rPr>
          <w:rFonts w:hint="eastAsia"/>
          <w:lang w:val="en-US" w:eastAsia="zh-CN"/>
        </w:rPr>
        <w:t>；公务接待费为0万元，与上年持平，无增减变化。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1、非全额事业单位定额补助绩效目标表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1.做好经费保障工作</w:t>
            </w:r>
          </w:p>
          <w:p>
            <w:pPr>
              <w:pStyle w:val="12"/>
            </w:pPr>
            <w:r>
              <w:t>2.保障办公正常运转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2835" w:type="dxa"/>
            <w:vAlign w:val="center"/>
          </w:tcPr>
          <w:p>
            <w:pPr>
              <w:pStyle w:val="12"/>
            </w:pPr>
            <w:r>
              <w:t>保障办公人数</w:t>
            </w:r>
          </w:p>
        </w:tc>
        <w:tc>
          <w:tcPr>
            <w:tcW w:w="2551" w:type="dxa"/>
            <w:vAlign w:val="center"/>
          </w:tcPr>
          <w:p>
            <w:pPr>
              <w:pStyle w:val="12"/>
            </w:pPr>
            <w:r>
              <w:t>≤102人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2835" w:type="dxa"/>
            <w:vAlign w:val="center"/>
          </w:tcPr>
          <w:p>
            <w:pPr>
              <w:pStyle w:val="12"/>
            </w:pPr>
            <w:r>
              <w:t>各项日常工作保障率</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2835" w:type="dxa"/>
            <w:vAlign w:val="center"/>
          </w:tcPr>
          <w:p>
            <w:pPr>
              <w:pStyle w:val="12"/>
            </w:pPr>
            <w:r>
              <w:t>及时保障各项日常办公需要</w:t>
            </w:r>
          </w:p>
        </w:tc>
        <w:tc>
          <w:tcPr>
            <w:tcW w:w="2551" w:type="dxa"/>
            <w:vAlign w:val="center"/>
          </w:tcPr>
          <w:p>
            <w:pPr>
              <w:pStyle w:val="12"/>
            </w:pPr>
            <w:r>
              <w:t>及时保障</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日常公用经费支出</w:t>
            </w:r>
          </w:p>
        </w:tc>
        <w:tc>
          <w:tcPr>
            <w:tcW w:w="2835" w:type="dxa"/>
            <w:vAlign w:val="center"/>
          </w:tcPr>
          <w:p>
            <w:pPr>
              <w:pStyle w:val="12"/>
            </w:pPr>
            <w:r>
              <w:t>办公费、水电费、交通费、会议费、工会经费、招待费及其他公用经费的支出</w:t>
            </w:r>
          </w:p>
        </w:tc>
        <w:tc>
          <w:tcPr>
            <w:tcW w:w="2551" w:type="dxa"/>
            <w:vAlign w:val="center"/>
          </w:tcPr>
          <w:p>
            <w:pPr>
              <w:pStyle w:val="12"/>
            </w:pPr>
            <w:r>
              <w:t>按统一规定执行</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保障日常办公需要，维持单位正常运转</w:t>
            </w:r>
          </w:p>
        </w:tc>
        <w:tc>
          <w:tcPr>
            <w:tcW w:w="2835" w:type="dxa"/>
            <w:vAlign w:val="center"/>
          </w:tcPr>
          <w:p>
            <w:pPr>
              <w:pStyle w:val="12"/>
            </w:pPr>
            <w:r>
              <w:t>保障日常办公需要，维持单位正常运转</w:t>
            </w:r>
          </w:p>
        </w:tc>
        <w:tc>
          <w:tcPr>
            <w:tcW w:w="2551" w:type="dxa"/>
            <w:vAlign w:val="center"/>
          </w:tcPr>
          <w:p>
            <w:pPr>
              <w:pStyle w:val="12"/>
            </w:pPr>
            <w:r>
              <w:t>维持单位正常运转</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2835" w:type="dxa"/>
            <w:vAlign w:val="center"/>
          </w:tcPr>
          <w:p>
            <w:pPr>
              <w:pStyle w:val="12"/>
            </w:pPr>
            <w:r>
              <w:t>单位人员对工资福利等发放工作的满意程度</w:t>
            </w:r>
          </w:p>
        </w:tc>
        <w:tc>
          <w:tcPr>
            <w:tcW w:w="2551" w:type="dxa"/>
            <w:vAlign w:val="center"/>
          </w:tcPr>
          <w:p>
            <w:pPr>
              <w:pStyle w:val="12"/>
            </w:pPr>
            <w:r>
              <w:t>≥98%</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2、非全额事业单位专项补助绩效目标表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1.主要用于人员工资福利等支出</w:t>
            </w:r>
          </w:p>
          <w:p>
            <w:pPr>
              <w:pStyle w:val="12"/>
            </w:pPr>
            <w:r>
              <w:t>2.保障办公正常运转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2835" w:type="dxa"/>
            <w:vAlign w:val="center"/>
          </w:tcPr>
          <w:p>
            <w:pPr>
              <w:pStyle w:val="12"/>
            </w:pPr>
            <w:r>
              <w:t>保障人数</w:t>
            </w:r>
          </w:p>
        </w:tc>
        <w:tc>
          <w:tcPr>
            <w:tcW w:w="2551" w:type="dxa"/>
            <w:vAlign w:val="center"/>
          </w:tcPr>
          <w:p>
            <w:pPr>
              <w:pStyle w:val="12"/>
            </w:pPr>
            <w:r>
              <w:t>≤102人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工资（福利）发放精准性</w:t>
            </w:r>
          </w:p>
        </w:tc>
        <w:tc>
          <w:tcPr>
            <w:tcW w:w="2835" w:type="dxa"/>
            <w:vAlign w:val="center"/>
          </w:tcPr>
          <w:p>
            <w:pPr>
              <w:pStyle w:val="12"/>
            </w:pPr>
            <w:r>
              <w:t>工资福利等发放人员范围的精准性和发放数据的准确性</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工资（福利）发放及时性</w:t>
            </w:r>
          </w:p>
        </w:tc>
        <w:tc>
          <w:tcPr>
            <w:tcW w:w="2835" w:type="dxa"/>
            <w:vAlign w:val="center"/>
          </w:tcPr>
          <w:p>
            <w:pPr>
              <w:pStyle w:val="12"/>
            </w:pPr>
            <w:r>
              <w:t>工资福利等发放的时效情况</w:t>
            </w:r>
          </w:p>
        </w:tc>
        <w:tc>
          <w:tcPr>
            <w:tcW w:w="2551" w:type="dxa"/>
            <w:vAlign w:val="center"/>
          </w:tcPr>
          <w:p>
            <w:pPr>
              <w:pStyle w:val="12"/>
            </w:pPr>
            <w:r>
              <w:t>按规定时间发放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工资（福利）、社会保障（公积金）等发放（缴纳）标准</w:t>
            </w:r>
          </w:p>
        </w:tc>
        <w:tc>
          <w:tcPr>
            <w:tcW w:w="2835" w:type="dxa"/>
            <w:vAlign w:val="center"/>
          </w:tcPr>
          <w:p>
            <w:pPr>
              <w:pStyle w:val="12"/>
            </w:pPr>
            <w:r>
              <w:t>工资（福利）、社会保障（公积金）等发放（缴纳）标准</w:t>
            </w:r>
          </w:p>
        </w:tc>
        <w:tc>
          <w:tcPr>
            <w:tcW w:w="2551" w:type="dxa"/>
            <w:vAlign w:val="center"/>
          </w:tcPr>
          <w:p>
            <w:pPr>
              <w:pStyle w:val="12"/>
            </w:pPr>
            <w:r>
              <w:t>按规定执行</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加强工作人员归属感，保持干部队伍稳定</w:t>
            </w:r>
          </w:p>
        </w:tc>
        <w:tc>
          <w:tcPr>
            <w:tcW w:w="2835" w:type="dxa"/>
            <w:vAlign w:val="center"/>
          </w:tcPr>
          <w:p>
            <w:pPr>
              <w:pStyle w:val="12"/>
            </w:pPr>
            <w:r>
              <w:t>通过按时按标准发放工资福利等，进一步增强干部职工得归属感，保持干部队伍相对稳定，保障办公正常运转</w:t>
            </w:r>
          </w:p>
        </w:tc>
        <w:tc>
          <w:tcPr>
            <w:tcW w:w="2551" w:type="dxa"/>
            <w:vAlign w:val="center"/>
          </w:tcPr>
          <w:p>
            <w:pPr>
              <w:pStyle w:val="12"/>
            </w:pPr>
            <w:r>
              <w:t>保持干部队伍相对稳定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2835" w:type="dxa"/>
            <w:vAlign w:val="center"/>
          </w:tcPr>
          <w:p>
            <w:pPr>
              <w:pStyle w:val="12"/>
            </w:pPr>
            <w:r>
              <w:t>单位人员对工资福利等发放工作的满意程度</w:t>
            </w:r>
          </w:p>
        </w:tc>
        <w:tc>
          <w:tcPr>
            <w:tcW w:w="2551" w:type="dxa"/>
            <w:vAlign w:val="center"/>
          </w:tcPr>
          <w:p>
            <w:pPr>
              <w:pStyle w:val="12"/>
            </w:pPr>
            <w:r>
              <w:t>≥98%</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3、劳务派遣专项补助绩效目标表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1.主要用于人员工资福利等支出</w:t>
            </w:r>
          </w:p>
          <w:p>
            <w:pPr>
              <w:pStyle w:val="12"/>
            </w:pPr>
            <w:r>
              <w:t>2.保障办公正常运转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2835" w:type="dxa"/>
            <w:vAlign w:val="center"/>
          </w:tcPr>
          <w:p>
            <w:pPr>
              <w:pStyle w:val="12"/>
            </w:pPr>
            <w:r>
              <w:t>保障人数</w:t>
            </w:r>
          </w:p>
        </w:tc>
        <w:tc>
          <w:tcPr>
            <w:tcW w:w="2551" w:type="dxa"/>
            <w:vAlign w:val="center"/>
          </w:tcPr>
          <w:p>
            <w:pPr>
              <w:pStyle w:val="12"/>
            </w:pPr>
            <w:r>
              <w:t>≤21人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工资（福利）发放精准性</w:t>
            </w:r>
          </w:p>
        </w:tc>
        <w:tc>
          <w:tcPr>
            <w:tcW w:w="2835" w:type="dxa"/>
            <w:vAlign w:val="center"/>
          </w:tcPr>
          <w:p>
            <w:pPr>
              <w:pStyle w:val="12"/>
            </w:pPr>
            <w:r>
              <w:t>工资福利等发放人员范围的精准性和发放数据的准确性</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工资（福利）发放及时性</w:t>
            </w:r>
          </w:p>
        </w:tc>
        <w:tc>
          <w:tcPr>
            <w:tcW w:w="2835" w:type="dxa"/>
            <w:vAlign w:val="center"/>
          </w:tcPr>
          <w:p>
            <w:pPr>
              <w:pStyle w:val="12"/>
            </w:pPr>
            <w:r>
              <w:t>工资福利等发放的时效情况</w:t>
            </w:r>
          </w:p>
        </w:tc>
        <w:tc>
          <w:tcPr>
            <w:tcW w:w="2551" w:type="dxa"/>
            <w:vAlign w:val="center"/>
          </w:tcPr>
          <w:p>
            <w:pPr>
              <w:pStyle w:val="12"/>
            </w:pPr>
            <w:r>
              <w:t>按规定时间发放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工资（福利）、社会保障（公积金）等发放（缴纳）标准</w:t>
            </w:r>
          </w:p>
        </w:tc>
        <w:tc>
          <w:tcPr>
            <w:tcW w:w="2835" w:type="dxa"/>
            <w:vAlign w:val="center"/>
          </w:tcPr>
          <w:p>
            <w:pPr>
              <w:pStyle w:val="12"/>
            </w:pPr>
            <w:r>
              <w:t>工资（福利）、社会保障（公积金）等发放（缴纳）标准</w:t>
            </w:r>
          </w:p>
        </w:tc>
        <w:tc>
          <w:tcPr>
            <w:tcW w:w="2551" w:type="dxa"/>
            <w:vAlign w:val="center"/>
          </w:tcPr>
          <w:p>
            <w:pPr>
              <w:pStyle w:val="12"/>
            </w:pPr>
            <w:r>
              <w:t>按规定执行</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加强工作人员归属感，保持干部队伍稳定</w:t>
            </w:r>
          </w:p>
        </w:tc>
        <w:tc>
          <w:tcPr>
            <w:tcW w:w="2835" w:type="dxa"/>
            <w:vAlign w:val="center"/>
          </w:tcPr>
          <w:p>
            <w:pPr>
              <w:pStyle w:val="12"/>
            </w:pPr>
            <w:r>
              <w:t>通过按时按标准发放工资福利等，进一步增强干部职工得归属感，保持干部队伍相对稳定，保障办公正常运转</w:t>
            </w:r>
          </w:p>
        </w:tc>
        <w:tc>
          <w:tcPr>
            <w:tcW w:w="2551" w:type="dxa"/>
            <w:vAlign w:val="center"/>
          </w:tcPr>
          <w:p>
            <w:pPr>
              <w:pStyle w:val="12"/>
            </w:pPr>
            <w:r>
              <w:t>保持干部队伍相对稳定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2835" w:type="dxa"/>
            <w:vAlign w:val="center"/>
          </w:tcPr>
          <w:p>
            <w:pPr>
              <w:pStyle w:val="12"/>
            </w:pPr>
            <w:r>
              <w:t>单位人员对工资福利等发放工作的满意程度</w:t>
            </w:r>
          </w:p>
        </w:tc>
        <w:tc>
          <w:tcPr>
            <w:tcW w:w="2551" w:type="dxa"/>
            <w:vAlign w:val="center"/>
          </w:tcPr>
          <w:p>
            <w:pPr>
              <w:pStyle w:val="12"/>
            </w:pPr>
            <w:r>
              <w:t>≥98%</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4、人事代理定额补助绩效目标表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1..做好经费保障工作</w:t>
            </w:r>
          </w:p>
          <w:p>
            <w:pPr>
              <w:pStyle w:val="12"/>
            </w:pPr>
            <w:r>
              <w:t>2.保障办公正常运转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2835" w:type="dxa"/>
            <w:vAlign w:val="center"/>
          </w:tcPr>
          <w:p>
            <w:pPr>
              <w:pStyle w:val="12"/>
            </w:pPr>
            <w:r>
              <w:t>保障办公人数</w:t>
            </w:r>
          </w:p>
        </w:tc>
        <w:tc>
          <w:tcPr>
            <w:tcW w:w="2551" w:type="dxa"/>
            <w:vAlign w:val="center"/>
          </w:tcPr>
          <w:p>
            <w:pPr>
              <w:pStyle w:val="12"/>
            </w:pPr>
            <w:r>
              <w:t>≤1人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2835" w:type="dxa"/>
            <w:vAlign w:val="center"/>
          </w:tcPr>
          <w:p>
            <w:pPr>
              <w:pStyle w:val="12"/>
            </w:pPr>
            <w:r>
              <w:t>各项日常工作保障率</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2835" w:type="dxa"/>
            <w:vAlign w:val="center"/>
          </w:tcPr>
          <w:p>
            <w:pPr>
              <w:pStyle w:val="12"/>
            </w:pPr>
            <w:r>
              <w:t>及时保障各项日常办公需要</w:t>
            </w:r>
          </w:p>
        </w:tc>
        <w:tc>
          <w:tcPr>
            <w:tcW w:w="2551" w:type="dxa"/>
            <w:vAlign w:val="center"/>
          </w:tcPr>
          <w:p>
            <w:pPr>
              <w:pStyle w:val="12"/>
            </w:pPr>
            <w:r>
              <w:t>及时保障</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日常公用经费支出</w:t>
            </w:r>
          </w:p>
        </w:tc>
        <w:tc>
          <w:tcPr>
            <w:tcW w:w="2835" w:type="dxa"/>
            <w:vAlign w:val="center"/>
          </w:tcPr>
          <w:p>
            <w:pPr>
              <w:pStyle w:val="12"/>
            </w:pPr>
            <w:r>
              <w:t>办公费、水电费、交通费、会议费、工会经费、招待费及其他公用经费的支出</w:t>
            </w:r>
          </w:p>
        </w:tc>
        <w:tc>
          <w:tcPr>
            <w:tcW w:w="2551" w:type="dxa"/>
            <w:vAlign w:val="center"/>
          </w:tcPr>
          <w:p>
            <w:pPr>
              <w:pStyle w:val="12"/>
            </w:pPr>
            <w:r>
              <w:t>按统一规定执行</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保障日常办公需要，维持单位正常运转</w:t>
            </w:r>
          </w:p>
        </w:tc>
        <w:tc>
          <w:tcPr>
            <w:tcW w:w="2835" w:type="dxa"/>
            <w:vAlign w:val="center"/>
          </w:tcPr>
          <w:p>
            <w:pPr>
              <w:pStyle w:val="12"/>
            </w:pPr>
            <w:r>
              <w:t>保障日常办公需要，维持单位正常运转</w:t>
            </w:r>
          </w:p>
        </w:tc>
        <w:tc>
          <w:tcPr>
            <w:tcW w:w="2551" w:type="dxa"/>
            <w:vAlign w:val="center"/>
          </w:tcPr>
          <w:p>
            <w:pPr>
              <w:pStyle w:val="12"/>
            </w:pPr>
            <w:r>
              <w:t>维持单位正常运转</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2835" w:type="dxa"/>
            <w:vAlign w:val="center"/>
          </w:tcPr>
          <w:p>
            <w:pPr>
              <w:pStyle w:val="12"/>
            </w:pPr>
            <w:r>
              <w:t>单位人员对工资福利等发放工作的满意程度</w:t>
            </w:r>
          </w:p>
        </w:tc>
        <w:tc>
          <w:tcPr>
            <w:tcW w:w="2551" w:type="dxa"/>
            <w:vAlign w:val="center"/>
          </w:tcPr>
          <w:p>
            <w:pPr>
              <w:pStyle w:val="12"/>
            </w:pPr>
            <w:r>
              <w:t>≥98%</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5、人事代理专项补助绩效目标表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1.主要用于人员工资福利等支出</w:t>
            </w:r>
          </w:p>
          <w:p>
            <w:pPr>
              <w:pStyle w:val="12"/>
            </w:pPr>
            <w:r>
              <w:t>2.保障办公正常运转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2835" w:type="dxa"/>
            <w:vAlign w:val="center"/>
          </w:tcPr>
          <w:p>
            <w:pPr>
              <w:pStyle w:val="12"/>
            </w:pPr>
            <w:r>
              <w:t>保障人数</w:t>
            </w:r>
          </w:p>
        </w:tc>
        <w:tc>
          <w:tcPr>
            <w:tcW w:w="2551" w:type="dxa"/>
            <w:vAlign w:val="center"/>
          </w:tcPr>
          <w:p>
            <w:pPr>
              <w:pStyle w:val="12"/>
            </w:pPr>
            <w:r>
              <w:t>≤1人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工资（福利）发放精准性</w:t>
            </w:r>
          </w:p>
        </w:tc>
        <w:tc>
          <w:tcPr>
            <w:tcW w:w="2835" w:type="dxa"/>
            <w:vAlign w:val="center"/>
          </w:tcPr>
          <w:p>
            <w:pPr>
              <w:pStyle w:val="12"/>
            </w:pPr>
            <w:r>
              <w:t>工资福利等发放人员范围的精准性和发放数据的准确性</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工资（福利）发放及时性</w:t>
            </w:r>
          </w:p>
        </w:tc>
        <w:tc>
          <w:tcPr>
            <w:tcW w:w="2835" w:type="dxa"/>
            <w:vAlign w:val="center"/>
          </w:tcPr>
          <w:p>
            <w:pPr>
              <w:pStyle w:val="12"/>
            </w:pPr>
            <w:r>
              <w:t>工资福利等发放的时效情况</w:t>
            </w:r>
          </w:p>
        </w:tc>
        <w:tc>
          <w:tcPr>
            <w:tcW w:w="2551" w:type="dxa"/>
            <w:vAlign w:val="center"/>
          </w:tcPr>
          <w:p>
            <w:pPr>
              <w:pStyle w:val="12"/>
            </w:pPr>
            <w:r>
              <w:t>按规定时间发放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工资（福利）、社会保障（公积金）等发放（缴纳）标准</w:t>
            </w:r>
          </w:p>
        </w:tc>
        <w:tc>
          <w:tcPr>
            <w:tcW w:w="2835" w:type="dxa"/>
            <w:vAlign w:val="center"/>
          </w:tcPr>
          <w:p>
            <w:pPr>
              <w:pStyle w:val="12"/>
            </w:pPr>
            <w:r>
              <w:t>工资（福利）、社会保障（公积金）等发放（缴纳）标准</w:t>
            </w:r>
          </w:p>
        </w:tc>
        <w:tc>
          <w:tcPr>
            <w:tcW w:w="2551" w:type="dxa"/>
            <w:vAlign w:val="center"/>
          </w:tcPr>
          <w:p>
            <w:pPr>
              <w:pStyle w:val="12"/>
            </w:pPr>
            <w:r>
              <w:t>按规定执行</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加强工作人员归属感，保持干部队伍稳定</w:t>
            </w:r>
          </w:p>
        </w:tc>
        <w:tc>
          <w:tcPr>
            <w:tcW w:w="2835" w:type="dxa"/>
            <w:vAlign w:val="center"/>
          </w:tcPr>
          <w:p>
            <w:pPr>
              <w:pStyle w:val="12"/>
            </w:pPr>
            <w:r>
              <w:t>通过按时按标准发放工资福利等，进一步增强干部职工得归属感，保持干部队伍相对稳定，保障办公正常运转</w:t>
            </w:r>
          </w:p>
        </w:tc>
        <w:tc>
          <w:tcPr>
            <w:tcW w:w="2551" w:type="dxa"/>
            <w:vAlign w:val="center"/>
          </w:tcPr>
          <w:p>
            <w:pPr>
              <w:pStyle w:val="12"/>
            </w:pPr>
            <w:r>
              <w:t>保持干部队伍相对稳定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2835" w:type="dxa"/>
            <w:vAlign w:val="center"/>
          </w:tcPr>
          <w:p>
            <w:pPr>
              <w:pStyle w:val="12"/>
            </w:pPr>
            <w:r>
              <w:t>单位人员对工资福利等发放工作的满意程度</w:t>
            </w:r>
          </w:p>
        </w:tc>
        <w:tc>
          <w:tcPr>
            <w:tcW w:w="2551" w:type="dxa"/>
            <w:vAlign w:val="center"/>
          </w:tcPr>
          <w:p>
            <w:pPr>
              <w:pStyle w:val="12"/>
            </w:pPr>
            <w:r>
              <w:t>≥98%</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6、专业劳务派遣专项补助绩效目标表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1.主要用于人员工资福利等支出</w:t>
            </w:r>
          </w:p>
          <w:p>
            <w:pPr>
              <w:pStyle w:val="12"/>
            </w:pPr>
            <w:r>
              <w:t>2.保障办公正常运转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2835" w:type="dxa"/>
            <w:vAlign w:val="center"/>
          </w:tcPr>
          <w:p>
            <w:pPr>
              <w:pStyle w:val="12"/>
            </w:pPr>
            <w:r>
              <w:t>保障人数</w:t>
            </w:r>
          </w:p>
        </w:tc>
        <w:tc>
          <w:tcPr>
            <w:tcW w:w="2551" w:type="dxa"/>
            <w:vAlign w:val="center"/>
          </w:tcPr>
          <w:p>
            <w:pPr>
              <w:pStyle w:val="12"/>
            </w:pPr>
            <w:r>
              <w:t>≤5人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工资（福利）发放精准性</w:t>
            </w:r>
          </w:p>
        </w:tc>
        <w:tc>
          <w:tcPr>
            <w:tcW w:w="2835" w:type="dxa"/>
            <w:vAlign w:val="center"/>
          </w:tcPr>
          <w:p>
            <w:pPr>
              <w:pStyle w:val="12"/>
            </w:pPr>
            <w:r>
              <w:t>工资福利等发放人员范围的精准性和发放数据的准确性</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工资（福利）发放及时性</w:t>
            </w:r>
          </w:p>
        </w:tc>
        <w:tc>
          <w:tcPr>
            <w:tcW w:w="2835" w:type="dxa"/>
            <w:vAlign w:val="center"/>
          </w:tcPr>
          <w:p>
            <w:pPr>
              <w:pStyle w:val="12"/>
            </w:pPr>
            <w:r>
              <w:t>工资福利等发放的时效情况</w:t>
            </w:r>
          </w:p>
        </w:tc>
        <w:tc>
          <w:tcPr>
            <w:tcW w:w="2551" w:type="dxa"/>
            <w:vAlign w:val="center"/>
          </w:tcPr>
          <w:p>
            <w:pPr>
              <w:pStyle w:val="12"/>
            </w:pPr>
            <w:r>
              <w:t>按规定时间发放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工资（福利）、社会保障（公积金）等发放（缴纳）标准</w:t>
            </w:r>
          </w:p>
        </w:tc>
        <w:tc>
          <w:tcPr>
            <w:tcW w:w="2835" w:type="dxa"/>
            <w:vAlign w:val="center"/>
          </w:tcPr>
          <w:p>
            <w:pPr>
              <w:pStyle w:val="12"/>
            </w:pPr>
            <w:r>
              <w:t>工资（福利）、社会保障（公积金）等发放（缴纳）标准</w:t>
            </w:r>
          </w:p>
        </w:tc>
        <w:tc>
          <w:tcPr>
            <w:tcW w:w="2551" w:type="dxa"/>
            <w:vAlign w:val="center"/>
          </w:tcPr>
          <w:p>
            <w:pPr>
              <w:pStyle w:val="12"/>
            </w:pPr>
            <w:r>
              <w:t>按规定执行</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加强工作人员归属感，保持干部队伍稳定</w:t>
            </w:r>
          </w:p>
        </w:tc>
        <w:tc>
          <w:tcPr>
            <w:tcW w:w="2835" w:type="dxa"/>
            <w:vAlign w:val="center"/>
          </w:tcPr>
          <w:p>
            <w:pPr>
              <w:pStyle w:val="12"/>
            </w:pPr>
            <w:r>
              <w:t>通过按时按标准发放工资福利等，进一步增强干部职工得归属感，保持干部队伍相对稳定，保障办公正常运转</w:t>
            </w:r>
          </w:p>
        </w:tc>
        <w:tc>
          <w:tcPr>
            <w:tcW w:w="2551" w:type="dxa"/>
            <w:vAlign w:val="center"/>
          </w:tcPr>
          <w:p>
            <w:pPr>
              <w:pStyle w:val="12"/>
            </w:pPr>
            <w:r>
              <w:t>保持干部队伍相对稳定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2835" w:type="dxa"/>
            <w:vAlign w:val="center"/>
          </w:tcPr>
          <w:p>
            <w:pPr>
              <w:pStyle w:val="12"/>
            </w:pPr>
            <w:r>
              <w:t>单位人员对工资福利等发放工作的满意程度</w:t>
            </w:r>
          </w:p>
        </w:tc>
        <w:tc>
          <w:tcPr>
            <w:tcW w:w="2551" w:type="dxa"/>
            <w:vAlign w:val="center"/>
          </w:tcPr>
          <w:p>
            <w:pPr>
              <w:pStyle w:val="12"/>
            </w:pPr>
            <w:r>
              <w:t>≥98%</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7、奥林匹克大道公园运行维护费绩效目标表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1.能够使奥运公园安全对外开放、绿化养护、卫生保洁工作正常进行、音乐喷泉正常开放。</w:t>
            </w:r>
          </w:p>
          <w:p>
            <w:pPr>
              <w:pStyle w:val="12"/>
            </w:pPr>
            <w:r>
              <w:t>2.让游客有个美好的心情.通过全年景区接待游客满意率达到优秀，做好景区各项管理工作，杜绝安全隐患及游客投诉.</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完成养护面积及卫生监管面积</w:t>
            </w:r>
          </w:p>
        </w:tc>
        <w:tc>
          <w:tcPr>
            <w:tcW w:w="2835" w:type="dxa"/>
            <w:vAlign w:val="center"/>
          </w:tcPr>
          <w:p>
            <w:pPr>
              <w:pStyle w:val="12"/>
            </w:pPr>
            <w:r>
              <w:t>完成园区的养护及卫生监督面积</w:t>
            </w:r>
          </w:p>
        </w:tc>
        <w:tc>
          <w:tcPr>
            <w:tcW w:w="2551" w:type="dxa"/>
            <w:vAlign w:val="center"/>
          </w:tcPr>
          <w:p>
            <w:pPr>
              <w:pStyle w:val="12"/>
            </w:pPr>
            <w:r>
              <w:t>完成园区的养护及卫生监督面积</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2835" w:type="dxa"/>
            <w:vAlign w:val="center"/>
          </w:tcPr>
          <w:p>
            <w:pPr>
              <w:pStyle w:val="12"/>
            </w:pPr>
            <w:r>
              <w:t>验收合格工程占总工程数量比值</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工作任务完成率</w:t>
            </w:r>
          </w:p>
        </w:tc>
        <w:tc>
          <w:tcPr>
            <w:tcW w:w="2835" w:type="dxa"/>
            <w:vAlign w:val="center"/>
          </w:tcPr>
          <w:p>
            <w:pPr>
              <w:pStyle w:val="12"/>
            </w:pPr>
            <w:r>
              <w:t>年度完成工作任务与总工作任务比值</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项目资金支出</w:t>
            </w:r>
          </w:p>
        </w:tc>
        <w:tc>
          <w:tcPr>
            <w:tcW w:w="2551" w:type="dxa"/>
            <w:vAlign w:val="center"/>
          </w:tcPr>
          <w:p>
            <w:pPr>
              <w:pStyle w:val="12"/>
            </w:pPr>
            <w:r>
              <w:t>132.14万元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环境提升</w:t>
            </w:r>
          </w:p>
        </w:tc>
        <w:tc>
          <w:tcPr>
            <w:tcW w:w="2835" w:type="dxa"/>
            <w:vAlign w:val="center"/>
          </w:tcPr>
          <w:p>
            <w:pPr>
              <w:pStyle w:val="12"/>
            </w:pPr>
            <w:r>
              <w:t>进一步提升秦皇岛市的生态环境，改善旅游环境。</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促进社会就业</w:t>
            </w:r>
          </w:p>
        </w:tc>
        <w:tc>
          <w:tcPr>
            <w:tcW w:w="2835" w:type="dxa"/>
            <w:vAlign w:val="center"/>
          </w:tcPr>
          <w:p>
            <w:pPr>
              <w:pStyle w:val="12"/>
            </w:pPr>
            <w:r>
              <w:t>促进社会就业</w:t>
            </w:r>
          </w:p>
        </w:tc>
        <w:tc>
          <w:tcPr>
            <w:tcW w:w="2551" w:type="dxa"/>
            <w:vAlign w:val="center"/>
          </w:tcPr>
          <w:p>
            <w:pPr>
              <w:pStyle w:val="12"/>
            </w:pPr>
            <w:r>
              <w:t>有效提高社会就业率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2835" w:type="dxa"/>
            <w:vAlign w:val="center"/>
          </w:tcPr>
          <w:p>
            <w:pPr>
              <w:pStyle w:val="12"/>
            </w:pPr>
            <w:r>
              <w:t>生态环境的改善带来旅游业、服务业等相关行业的快速发展</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提升市民生活质量</w:t>
            </w:r>
          </w:p>
        </w:tc>
        <w:tc>
          <w:tcPr>
            <w:tcW w:w="2835" w:type="dxa"/>
            <w:vAlign w:val="center"/>
          </w:tcPr>
          <w:p>
            <w:pPr>
              <w:pStyle w:val="12"/>
            </w:pPr>
            <w:r>
              <w:t>提升市民生活质量</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8、避雷设施检测费绩效目标表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1.提升园林绿化环境景观</w:t>
            </w:r>
          </w:p>
          <w:p>
            <w:pPr>
              <w:pStyle w:val="12"/>
            </w:pPr>
            <w:r>
              <w:t>2.增加生态效益和社会效益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检测完成率</w:t>
            </w:r>
          </w:p>
        </w:tc>
        <w:tc>
          <w:tcPr>
            <w:tcW w:w="2835" w:type="dxa"/>
            <w:vAlign w:val="center"/>
          </w:tcPr>
          <w:p>
            <w:pPr>
              <w:pStyle w:val="12"/>
            </w:pPr>
            <w:r>
              <w:t>需检测的工程占总工程的百分比</w:t>
            </w:r>
          </w:p>
        </w:tc>
        <w:tc>
          <w:tcPr>
            <w:tcW w:w="2551" w:type="dxa"/>
            <w:vAlign w:val="center"/>
          </w:tcPr>
          <w:p>
            <w:pPr>
              <w:pStyle w:val="12"/>
            </w:pPr>
            <w:r>
              <w:t>≥95百分比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2835" w:type="dxa"/>
            <w:vAlign w:val="center"/>
          </w:tcPr>
          <w:p>
            <w:pPr>
              <w:pStyle w:val="12"/>
            </w:pPr>
            <w:r>
              <w:t>验收合格工程占总工程数量比值</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2835" w:type="dxa"/>
            <w:vAlign w:val="center"/>
          </w:tcPr>
          <w:p>
            <w:pPr>
              <w:pStyle w:val="12"/>
            </w:pPr>
            <w:r>
              <w:t>项目实施按标准、合同实际完成及时性情况</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项目资金支出</w:t>
            </w:r>
          </w:p>
        </w:tc>
        <w:tc>
          <w:tcPr>
            <w:tcW w:w="2551" w:type="dxa"/>
            <w:vAlign w:val="center"/>
          </w:tcPr>
          <w:p>
            <w:pPr>
              <w:pStyle w:val="12"/>
            </w:pPr>
            <w:r>
              <w:t>4百分比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环境提升</w:t>
            </w:r>
          </w:p>
        </w:tc>
        <w:tc>
          <w:tcPr>
            <w:tcW w:w="2835" w:type="dxa"/>
            <w:vAlign w:val="center"/>
          </w:tcPr>
          <w:p>
            <w:pPr>
              <w:pStyle w:val="12"/>
            </w:pPr>
            <w:r>
              <w:t>进一步提升秦皇岛市的生态环境，改善旅游环境。</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促进社会就业</w:t>
            </w:r>
          </w:p>
        </w:tc>
        <w:tc>
          <w:tcPr>
            <w:tcW w:w="2835" w:type="dxa"/>
            <w:vAlign w:val="center"/>
          </w:tcPr>
          <w:p>
            <w:pPr>
              <w:pStyle w:val="12"/>
            </w:pPr>
            <w:r>
              <w:t>促进社会就业</w:t>
            </w:r>
          </w:p>
        </w:tc>
        <w:tc>
          <w:tcPr>
            <w:tcW w:w="2551" w:type="dxa"/>
            <w:vAlign w:val="center"/>
          </w:tcPr>
          <w:p>
            <w:pPr>
              <w:pStyle w:val="12"/>
            </w:pPr>
            <w:r>
              <w:t>有效促进社会就业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2835" w:type="dxa"/>
            <w:vAlign w:val="center"/>
          </w:tcPr>
          <w:p>
            <w:pPr>
              <w:pStyle w:val="12"/>
            </w:pPr>
            <w:r>
              <w:t>生态环境的改善带来旅游业、服务业等相关行业的快速发展</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提升市民生活质量</w:t>
            </w:r>
          </w:p>
        </w:tc>
        <w:tc>
          <w:tcPr>
            <w:tcW w:w="2835" w:type="dxa"/>
            <w:vAlign w:val="center"/>
          </w:tcPr>
          <w:p>
            <w:pPr>
              <w:pStyle w:val="12"/>
            </w:pPr>
            <w:r>
              <w:t>提升市民生活质量</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9、花卉繁育中心经费绩效目标表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1.提升园林绿化环境景观</w:t>
            </w:r>
          </w:p>
          <w:p>
            <w:pPr>
              <w:pStyle w:val="12"/>
            </w:pPr>
            <w:r>
              <w:t>2.增加生态效益和社会效益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花卉培育</w:t>
            </w:r>
          </w:p>
        </w:tc>
        <w:tc>
          <w:tcPr>
            <w:tcW w:w="2835" w:type="dxa"/>
            <w:vAlign w:val="center"/>
          </w:tcPr>
          <w:p>
            <w:pPr>
              <w:pStyle w:val="12"/>
            </w:pPr>
            <w:r>
              <w:t>花卉培育</w:t>
            </w:r>
          </w:p>
        </w:tc>
        <w:tc>
          <w:tcPr>
            <w:tcW w:w="2551" w:type="dxa"/>
            <w:vAlign w:val="center"/>
          </w:tcPr>
          <w:p>
            <w:pPr>
              <w:pStyle w:val="12"/>
            </w:pPr>
            <w:r>
              <w:t>≥20万盆</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2835" w:type="dxa"/>
            <w:vAlign w:val="center"/>
          </w:tcPr>
          <w:p>
            <w:pPr>
              <w:pStyle w:val="12"/>
            </w:pPr>
            <w:r>
              <w:t>合格数量占总数量比值</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花卉培育完成进度</w:t>
            </w:r>
          </w:p>
        </w:tc>
        <w:tc>
          <w:tcPr>
            <w:tcW w:w="2835" w:type="dxa"/>
            <w:vAlign w:val="center"/>
          </w:tcPr>
          <w:p>
            <w:pPr>
              <w:pStyle w:val="12"/>
            </w:pPr>
            <w:r>
              <w:t>根据园林绿化养护的需要花卉培育完成进度</w:t>
            </w:r>
          </w:p>
        </w:tc>
        <w:tc>
          <w:tcPr>
            <w:tcW w:w="2551" w:type="dxa"/>
            <w:vAlign w:val="center"/>
          </w:tcPr>
          <w:p>
            <w:pPr>
              <w:pStyle w:val="12"/>
            </w:pPr>
            <w:r>
              <w:t>≥90百分比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项目资金支出</w:t>
            </w:r>
          </w:p>
        </w:tc>
        <w:tc>
          <w:tcPr>
            <w:tcW w:w="2551" w:type="dxa"/>
            <w:vAlign w:val="center"/>
          </w:tcPr>
          <w:p>
            <w:pPr>
              <w:pStyle w:val="12"/>
            </w:pPr>
            <w:r>
              <w:t>≤217.5万元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园林绿化保护与恢复面积</w:t>
            </w:r>
          </w:p>
        </w:tc>
        <w:tc>
          <w:tcPr>
            <w:tcW w:w="2835" w:type="dxa"/>
            <w:vAlign w:val="center"/>
          </w:tcPr>
          <w:p>
            <w:pPr>
              <w:pStyle w:val="12"/>
            </w:pPr>
            <w:r>
              <w:t>园林绿化的保护与恢复，改善生态环境</w:t>
            </w:r>
          </w:p>
        </w:tc>
        <w:tc>
          <w:tcPr>
            <w:tcW w:w="2551" w:type="dxa"/>
            <w:vAlign w:val="center"/>
          </w:tcPr>
          <w:p>
            <w:pPr>
              <w:pStyle w:val="12"/>
            </w:pPr>
            <w:r>
              <w:t>有效保护</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促进社会就业</w:t>
            </w:r>
          </w:p>
        </w:tc>
        <w:tc>
          <w:tcPr>
            <w:tcW w:w="2835" w:type="dxa"/>
            <w:vAlign w:val="center"/>
          </w:tcPr>
          <w:p>
            <w:pPr>
              <w:pStyle w:val="12"/>
            </w:pPr>
            <w:r>
              <w:t>促进社会就业</w:t>
            </w:r>
          </w:p>
        </w:tc>
        <w:tc>
          <w:tcPr>
            <w:tcW w:w="2551" w:type="dxa"/>
            <w:vAlign w:val="center"/>
          </w:tcPr>
          <w:p>
            <w:pPr>
              <w:pStyle w:val="12"/>
            </w:pPr>
            <w:r>
              <w:t>有效促进社会就业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2835" w:type="dxa"/>
            <w:vAlign w:val="center"/>
          </w:tcPr>
          <w:p>
            <w:pPr>
              <w:pStyle w:val="12"/>
            </w:pPr>
            <w:r>
              <w:t>生态环境的改善带来旅游业、服务业等相关行业的快速发展</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提高全区绿化水平</w:t>
            </w:r>
          </w:p>
        </w:tc>
        <w:tc>
          <w:tcPr>
            <w:tcW w:w="2835" w:type="dxa"/>
            <w:vAlign w:val="center"/>
          </w:tcPr>
          <w:p>
            <w:pPr>
              <w:pStyle w:val="12"/>
            </w:pPr>
            <w:r>
              <w:t>提高全区绿化水平</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10、立体绿化工程及养护费绩效目标表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1.丰富城市绿化景观，增加城市绿量，减少热岛效应，吸尘、减少噪音和有害气体，营造和改善城区生态环境</w:t>
            </w:r>
          </w:p>
          <w:p>
            <w:pPr>
              <w:pStyle w:val="12"/>
            </w:pPr>
            <w:r>
              <w:t>2.增加生态效益和社会效益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花卉摆放数量</w:t>
            </w:r>
          </w:p>
        </w:tc>
        <w:tc>
          <w:tcPr>
            <w:tcW w:w="2835" w:type="dxa"/>
            <w:vAlign w:val="center"/>
          </w:tcPr>
          <w:p>
            <w:pPr>
              <w:pStyle w:val="12"/>
            </w:pPr>
            <w:r>
              <w:t>花卉摆放数量</w:t>
            </w:r>
          </w:p>
        </w:tc>
        <w:tc>
          <w:tcPr>
            <w:tcW w:w="2551" w:type="dxa"/>
            <w:vAlign w:val="center"/>
          </w:tcPr>
          <w:p>
            <w:pPr>
              <w:pStyle w:val="12"/>
            </w:pPr>
            <w:r>
              <w:t>≥15万株</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2835" w:type="dxa"/>
            <w:vAlign w:val="center"/>
          </w:tcPr>
          <w:p>
            <w:pPr>
              <w:pStyle w:val="12"/>
            </w:pPr>
            <w:r>
              <w:t>验收合格工程占总工程数量比值</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维修完成进度</w:t>
            </w:r>
          </w:p>
        </w:tc>
        <w:tc>
          <w:tcPr>
            <w:tcW w:w="2835" w:type="dxa"/>
            <w:vAlign w:val="center"/>
          </w:tcPr>
          <w:p>
            <w:pPr>
              <w:pStyle w:val="12"/>
            </w:pPr>
            <w:r>
              <w:t>立体绿化养护等项目</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项目资金支出</w:t>
            </w:r>
          </w:p>
        </w:tc>
        <w:tc>
          <w:tcPr>
            <w:tcW w:w="2551" w:type="dxa"/>
            <w:vAlign w:val="center"/>
          </w:tcPr>
          <w:p>
            <w:pPr>
              <w:pStyle w:val="12"/>
            </w:pPr>
            <w:r>
              <w:t>450万元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立体绿化养护</w:t>
            </w:r>
          </w:p>
        </w:tc>
        <w:tc>
          <w:tcPr>
            <w:tcW w:w="2835" w:type="dxa"/>
            <w:vAlign w:val="center"/>
          </w:tcPr>
          <w:p>
            <w:pPr>
              <w:pStyle w:val="12"/>
            </w:pPr>
            <w:r>
              <w:t>立体绿化养护</w:t>
            </w:r>
          </w:p>
        </w:tc>
        <w:tc>
          <w:tcPr>
            <w:tcW w:w="2551" w:type="dxa"/>
            <w:vAlign w:val="center"/>
          </w:tcPr>
          <w:p>
            <w:pPr>
              <w:pStyle w:val="12"/>
            </w:pPr>
            <w:r>
              <w:t>立体绿化养护</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促进社会就业</w:t>
            </w:r>
          </w:p>
        </w:tc>
        <w:tc>
          <w:tcPr>
            <w:tcW w:w="2835" w:type="dxa"/>
            <w:vAlign w:val="center"/>
          </w:tcPr>
          <w:p>
            <w:pPr>
              <w:pStyle w:val="12"/>
            </w:pPr>
            <w:r>
              <w:t>促进社会就业</w:t>
            </w:r>
          </w:p>
        </w:tc>
        <w:tc>
          <w:tcPr>
            <w:tcW w:w="2551" w:type="dxa"/>
            <w:vAlign w:val="center"/>
          </w:tcPr>
          <w:p>
            <w:pPr>
              <w:pStyle w:val="12"/>
            </w:pPr>
            <w:r>
              <w:t>有效促进社会就业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2835" w:type="dxa"/>
            <w:vAlign w:val="center"/>
          </w:tcPr>
          <w:p>
            <w:pPr>
              <w:pStyle w:val="12"/>
            </w:pPr>
            <w:r>
              <w:t>生态环境的改善带来旅游业、服务业等相关行业的快速发展</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提高全区绿化水平</w:t>
            </w:r>
          </w:p>
        </w:tc>
        <w:tc>
          <w:tcPr>
            <w:tcW w:w="2835" w:type="dxa"/>
            <w:vAlign w:val="center"/>
          </w:tcPr>
          <w:p>
            <w:pPr>
              <w:pStyle w:val="12"/>
            </w:pPr>
            <w:r>
              <w:t>提高全区绿化水平</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11、林业改革发展专项资金绩效目标表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1.保存造林成果，提高全区绿化水平和森林覆盖率。</w:t>
            </w:r>
          </w:p>
          <w:p>
            <w:pPr>
              <w:pStyle w:val="12"/>
            </w:pPr>
            <w:r>
              <w:t>2.改善生态环境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土地补贴发放率</w:t>
            </w:r>
          </w:p>
        </w:tc>
        <w:tc>
          <w:tcPr>
            <w:tcW w:w="2835" w:type="dxa"/>
            <w:vAlign w:val="center"/>
          </w:tcPr>
          <w:p>
            <w:pPr>
              <w:pStyle w:val="12"/>
            </w:pPr>
            <w:r>
              <w:t>土地补贴发放的比率</w:t>
            </w:r>
          </w:p>
        </w:tc>
        <w:tc>
          <w:tcPr>
            <w:tcW w:w="2551" w:type="dxa"/>
            <w:vAlign w:val="center"/>
          </w:tcPr>
          <w:p>
            <w:pPr>
              <w:pStyle w:val="12"/>
            </w:pPr>
            <w:r>
              <w:t>100百分比</w:t>
            </w:r>
          </w:p>
        </w:tc>
        <w:tc>
          <w:tcPr>
            <w:tcW w:w="2268"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保存率</w:t>
            </w:r>
          </w:p>
        </w:tc>
        <w:tc>
          <w:tcPr>
            <w:tcW w:w="2835" w:type="dxa"/>
            <w:vAlign w:val="center"/>
          </w:tcPr>
          <w:p>
            <w:pPr>
              <w:pStyle w:val="12"/>
            </w:pPr>
            <w:r>
              <w:t>有效调动造林农民的积极性，确保造林保存率</w:t>
            </w:r>
          </w:p>
        </w:tc>
        <w:tc>
          <w:tcPr>
            <w:tcW w:w="2551" w:type="dxa"/>
            <w:vAlign w:val="center"/>
          </w:tcPr>
          <w:p>
            <w:pPr>
              <w:pStyle w:val="12"/>
            </w:pPr>
            <w:r>
              <w:t>100百分比</w:t>
            </w:r>
          </w:p>
        </w:tc>
        <w:tc>
          <w:tcPr>
            <w:tcW w:w="2268"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2835" w:type="dxa"/>
            <w:vAlign w:val="center"/>
          </w:tcPr>
          <w:p>
            <w:pPr>
              <w:pStyle w:val="12"/>
            </w:pPr>
            <w:r>
              <w:t>项目实施按标准、合同实际完成及时性情况</w:t>
            </w:r>
          </w:p>
        </w:tc>
        <w:tc>
          <w:tcPr>
            <w:tcW w:w="2551" w:type="dxa"/>
            <w:vAlign w:val="center"/>
          </w:tcPr>
          <w:p>
            <w:pPr>
              <w:pStyle w:val="12"/>
            </w:pPr>
            <w:r>
              <w:t>≥95百分比</w:t>
            </w:r>
          </w:p>
        </w:tc>
        <w:tc>
          <w:tcPr>
            <w:tcW w:w="2268"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预算执行情况</w:t>
            </w:r>
          </w:p>
        </w:tc>
        <w:tc>
          <w:tcPr>
            <w:tcW w:w="2551" w:type="dxa"/>
            <w:vAlign w:val="center"/>
          </w:tcPr>
          <w:p>
            <w:pPr>
              <w:pStyle w:val="12"/>
            </w:pPr>
            <w:r>
              <w:t>≤1216.79万元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项目实施受益期限</w:t>
            </w:r>
          </w:p>
        </w:tc>
        <w:tc>
          <w:tcPr>
            <w:tcW w:w="2835" w:type="dxa"/>
            <w:vAlign w:val="center"/>
          </w:tcPr>
          <w:p>
            <w:pPr>
              <w:pStyle w:val="12"/>
            </w:pPr>
            <w:r>
              <w:t>项目实施受益期限</w:t>
            </w:r>
          </w:p>
        </w:tc>
        <w:tc>
          <w:tcPr>
            <w:tcW w:w="2551" w:type="dxa"/>
            <w:vAlign w:val="center"/>
          </w:tcPr>
          <w:p>
            <w:pPr>
              <w:pStyle w:val="12"/>
            </w:pPr>
            <w:r>
              <w:t>≥20年</w:t>
            </w:r>
          </w:p>
        </w:tc>
        <w:tc>
          <w:tcPr>
            <w:tcW w:w="2268" w:type="dxa"/>
            <w:vAlign w:val="center"/>
          </w:tcPr>
          <w:p>
            <w:pPr>
              <w:pStyle w:val="12"/>
            </w:pPr>
            <w:r>
              <w:t>《绿色秦皇岛规划纲要》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促进社会就业</w:t>
            </w:r>
          </w:p>
        </w:tc>
        <w:tc>
          <w:tcPr>
            <w:tcW w:w="2835" w:type="dxa"/>
            <w:vAlign w:val="center"/>
          </w:tcPr>
          <w:p>
            <w:pPr>
              <w:pStyle w:val="12"/>
            </w:pPr>
            <w:r>
              <w:t>促进社会就业</w:t>
            </w:r>
          </w:p>
        </w:tc>
        <w:tc>
          <w:tcPr>
            <w:tcW w:w="2551" w:type="dxa"/>
            <w:vAlign w:val="center"/>
          </w:tcPr>
          <w:p>
            <w:pPr>
              <w:pStyle w:val="12"/>
            </w:pPr>
            <w:r>
              <w:t>促进社会就业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环境提升</w:t>
            </w:r>
          </w:p>
        </w:tc>
        <w:tc>
          <w:tcPr>
            <w:tcW w:w="2835" w:type="dxa"/>
            <w:vAlign w:val="center"/>
          </w:tcPr>
          <w:p>
            <w:pPr>
              <w:pStyle w:val="12"/>
            </w:pPr>
            <w:r>
              <w:t>进一步提升秦皇岛市的生态环境，改善旅游环境。</w:t>
            </w:r>
          </w:p>
        </w:tc>
        <w:tc>
          <w:tcPr>
            <w:tcW w:w="2551" w:type="dxa"/>
            <w:vAlign w:val="center"/>
          </w:tcPr>
          <w:p>
            <w:pPr>
              <w:pStyle w:val="12"/>
            </w:pPr>
            <w:r>
              <w:t>有效提升</w:t>
            </w:r>
          </w:p>
        </w:tc>
        <w:tc>
          <w:tcPr>
            <w:tcW w:w="2268" w:type="dxa"/>
            <w:vAlign w:val="center"/>
          </w:tcPr>
          <w:p>
            <w:pPr>
              <w:pStyle w:val="12"/>
            </w:pPr>
            <w:r>
              <w:t>造林实施方案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改善环境，提高覆盖率</w:t>
            </w:r>
          </w:p>
        </w:tc>
        <w:tc>
          <w:tcPr>
            <w:tcW w:w="2835" w:type="dxa"/>
            <w:vAlign w:val="center"/>
          </w:tcPr>
          <w:p>
            <w:pPr>
              <w:pStyle w:val="12"/>
            </w:pPr>
            <w:r>
              <w:t>改善环境，提高覆盖率</w:t>
            </w:r>
          </w:p>
        </w:tc>
        <w:tc>
          <w:tcPr>
            <w:tcW w:w="2551" w:type="dxa"/>
            <w:vAlign w:val="center"/>
          </w:tcPr>
          <w:p>
            <w:pPr>
              <w:pStyle w:val="12"/>
            </w:pPr>
            <w:r>
              <w:t>有效改善</w:t>
            </w:r>
          </w:p>
        </w:tc>
        <w:tc>
          <w:tcPr>
            <w:tcW w:w="2268" w:type="dxa"/>
            <w:vAlign w:val="center"/>
          </w:tcPr>
          <w:p>
            <w:pPr>
              <w:pStyle w:val="12"/>
            </w:pPr>
            <w:r>
              <w:t>造林实施方案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12、绿化委员会经费绩效目标表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1.国家有关国土绿化、植树造林等方面的政策、法律、法规得到贯彻落实，增强公民绿化意识；</w:t>
            </w:r>
          </w:p>
          <w:p>
            <w:pPr>
              <w:pStyle w:val="12"/>
            </w:pPr>
            <w:r>
              <w:t>2.通过组织全民义务植树活动，增加群众爱绿护绿的意识，保护和改善生态环境；社会单位绿化水平得到进一步提升。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单位植树参与率</w:t>
            </w:r>
          </w:p>
        </w:tc>
        <w:tc>
          <w:tcPr>
            <w:tcW w:w="2835" w:type="dxa"/>
            <w:vAlign w:val="center"/>
          </w:tcPr>
          <w:p>
            <w:pPr>
              <w:pStyle w:val="12"/>
            </w:pPr>
            <w:r>
              <w:t>参与植树的单位咱全区总单位的百分比</w:t>
            </w:r>
          </w:p>
          <w:p>
            <w:pPr>
              <w:pStyle w:val="12"/>
            </w:pP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苗木成活率</w:t>
            </w:r>
          </w:p>
        </w:tc>
        <w:tc>
          <w:tcPr>
            <w:tcW w:w="2835" w:type="dxa"/>
            <w:vAlign w:val="center"/>
          </w:tcPr>
          <w:p>
            <w:pPr>
              <w:pStyle w:val="12"/>
            </w:pPr>
            <w:r>
              <w:t>苗木成活率95%以上</w:t>
            </w:r>
          </w:p>
        </w:tc>
        <w:tc>
          <w:tcPr>
            <w:tcW w:w="2551" w:type="dxa"/>
            <w:vAlign w:val="center"/>
          </w:tcPr>
          <w:p>
            <w:pPr>
              <w:pStyle w:val="12"/>
            </w:pPr>
            <w:r>
              <w:t>≥95百分比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工作计划完成率</w:t>
            </w:r>
          </w:p>
        </w:tc>
        <w:tc>
          <w:tcPr>
            <w:tcW w:w="2835" w:type="dxa"/>
            <w:vAlign w:val="center"/>
          </w:tcPr>
          <w:p>
            <w:pPr>
              <w:pStyle w:val="12"/>
            </w:pPr>
            <w:r>
              <w:t>按计划完成工作与计划总工作比值</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项目资金支出</w:t>
            </w:r>
          </w:p>
        </w:tc>
        <w:tc>
          <w:tcPr>
            <w:tcW w:w="2551" w:type="dxa"/>
            <w:vAlign w:val="center"/>
          </w:tcPr>
          <w:p>
            <w:pPr>
              <w:pStyle w:val="12"/>
            </w:pPr>
            <w:r>
              <w:t>1.5万元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森林蓄积</w:t>
            </w:r>
          </w:p>
        </w:tc>
        <w:tc>
          <w:tcPr>
            <w:tcW w:w="2835" w:type="dxa"/>
            <w:vAlign w:val="center"/>
          </w:tcPr>
          <w:p>
            <w:pPr>
              <w:pStyle w:val="12"/>
            </w:pPr>
            <w:r>
              <w:t>森林蓄积增加</w:t>
            </w:r>
          </w:p>
        </w:tc>
        <w:tc>
          <w:tcPr>
            <w:tcW w:w="2551" w:type="dxa"/>
            <w:vAlign w:val="center"/>
          </w:tcPr>
          <w:p>
            <w:pPr>
              <w:pStyle w:val="12"/>
            </w:pPr>
            <w:r>
              <w:t>森林蓄积增加</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森林防护</w:t>
            </w:r>
          </w:p>
        </w:tc>
        <w:tc>
          <w:tcPr>
            <w:tcW w:w="2835" w:type="dxa"/>
            <w:vAlign w:val="center"/>
          </w:tcPr>
          <w:p>
            <w:pPr>
              <w:pStyle w:val="12"/>
            </w:pPr>
            <w:r>
              <w:t>沿海防护林防风固沙效果</w:t>
            </w:r>
          </w:p>
        </w:tc>
        <w:tc>
          <w:tcPr>
            <w:tcW w:w="2551" w:type="dxa"/>
            <w:vAlign w:val="center"/>
          </w:tcPr>
          <w:p>
            <w:pPr>
              <w:pStyle w:val="12"/>
            </w:pPr>
            <w:r>
              <w:t>有效</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2835" w:type="dxa"/>
            <w:vAlign w:val="center"/>
          </w:tcPr>
          <w:p>
            <w:pPr>
              <w:pStyle w:val="12"/>
            </w:pPr>
            <w:r>
              <w:t>生态环境的改善带来旅游业、服务业等相关行业的快速发展</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提高全区绿化水平</w:t>
            </w:r>
          </w:p>
        </w:tc>
        <w:tc>
          <w:tcPr>
            <w:tcW w:w="2835" w:type="dxa"/>
            <w:vAlign w:val="center"/>
          </w:tcPr>
          <w:p>
            <w:pPr>
              <w:pStyle w:val="12"/>
            </w:pPr>
            <w:r>
              <w:t>提高全区绿化水平</w:t>
            </w:r>
          </w:p>
        </w:tc>
        <w:tc>
          <w:tcPr>
            <w:tcW w:w="2551" w:type="dxa"/>
            <w:vAlign w:val="center"/>
          </w:tcPr>
          <w:p>
            <w:pPr>
              <w:pStyle w:val="12"/>
            </w:pPr>
            <w:r>
              <w:t>有效提高</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13、苗圃繁育及新优品种引进工程绩效目标表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1.引进新优植物品种</w:t>
            </w:r>
          </w:p>
          <w:p>
            <w:pPr>
              <w:pStyle w:val="12"/>
            </w:pPr>
            <w:r>
              <w:t>2.为北戴河区绿化增色添彩</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苗木成活率</w:t>
            </w:r>
          </w:p>
        </w:tc>
        <w:tc>
          <w:tcPr>
            <w:tcW w:w="2835" w:type="dxa"/>
            <w:vAlign w:val="center"/>
          </w:tcPr>
          <w:p>
            <w:pPr>
              <w:pStyle w:val="12"/>
            </w:pPr>
            <w:r>
              <w:t>苗木成活率95%以上</w:t>
            </w:r>
          </w:p>
        </w:tc>
        <w:tc>
          <w:tcPr>
            <w:tcW w:w="2551" w:type="dxa"/>
            <w:vAlign w:val="center"/>
          </w:tcPr>
          <w:p>
            <w:pPr>
              <w:pStyle w:val="12"/>
            </w:pPr>
            <w:r>
              <w:t>≥95百分比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2835" w:type="dxa"/>
            <w:vAlign w:val="center"/>
          </w:tcPr>
          <w:p>
            <w:pPr>
              <w:pStyle w:val="12"/>
            </w:pPr>
            <w:r>
              <w:t>验收合格工程占总工程数量比值</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2835" w:type="dxa"/>
            <w:vAlign w:val="center"/>
          </w:tcPr>
          <w:p>
            <w:pPr>
              <w:pStyle w:val="12"/>
            </w:pPr>
            <w:r>
              <w:t>项目实施按标准、合同实际完成及时性情况</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项目资金支出</w:t>
            </w:r>
          </w:p>
        </w:tc>
        <w:tc>
          <w:tcPr>
            <w:tcW w:w="2551" w:type="dxa"/>
            <w:vAlign w:val="center"/>
          </w:tcPr>
          <w:p>
            <w:pPr>
              <w:pStyle w:val="12"/>
            </w:pPr>
            <w:r>
              <w:t>56.25百分比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环境提升</w:t>
            </w:r>
          </w:p>
        </w:tc>
        <w:tc>
          <w:tcPr>
            <w:tcW w:w="2835" w:type="dxa"/>
            <w:vAlign w:val="center"/>
          </w:tcPr>
          <w:p>
            <w:pPr>
              <w:pStyle w:val="12"/>
            </w:pPr>
            <w:r>
              <w:t>进一步提升秦皇岛市的生态环境，改善旅游环境。</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促进社会就业</w:t>
            </w:r>
          </w:p>
        </w:tc>
        <w:tc>
          <w:tcPr>
            <w:tcW w:w="2835" w:type="dxa"/>
            <w:vAlign w:val="center"/>
          </w:tcPr>
          <w:p>
            <w:pPr>
              <w:pStyle w:val="12"/>
            </w:pPr>
            <w:r>
              <w:t>促进社会就业</w:t>
            </w:r>
          </w:p>
        </w:tc>
        <w:tc>
          <w:tcPr>
            <w:tcW w:w="2551" w:type="dxa"/>
            <w:vAlign w:val="center"/>
          </w:tcPr>
          <w:p>
            <w:pPr>
              <w:pStyle w:val="12"/>
            </w:pPr>
            <w:r>
              <w:t>有效促进社会就业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2835" w:type="dxa"/>
            <w:vAlign w:val="center"/>
          </w:tcPr>
          <w:p>
            <w:pPr>
              <w:pStyle w:val="12"/>
            </w:pPr>
            <w:r>
              <w:t>生态环境的改善带来旅游业、服务业等相关行业的快速发展</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提升市民生活质量</w:t>
            </w:r>
          </w:p>
        </w:tc>
        <w:tc>
          <w:tcPr>
            <w:tcW w:w="2835" w:type="dxa"/>
            <w:vAlign w:val="center"/>
          </w:tcPr>
          <w:p>
            <w:pPr>
              <w:pStyle w:val="12"/>
            </w:pPr>
            <w:r>
              <w:t>提升市民生活质量</w:t>
            </w:r>
          </w:p>
        </w:tc>
        <w:tc>
          <w:tcPr>
            <w:tcW w:w="2551" w:type="dxa"/>
            <w:vAlign w:val="center"/>
          </w:tcPr>
          <w:p>
            <w:pPr>
              <w:pStyle w:val="12"/>
            </w:pPr>
            <w:r>
              <w:t>有效提高</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14、提前下达2022年省级林业草原转移支付资金（创森资金）（秦财农【2021】735号）绩效目标表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1.创建森林城市</w:t>
            </w:r>
          </w:p>
          <w:p>
            <w:pPr>
              <w:pStyle w:val="12"/>
            </w:pPr>
            <w:r>
              <w:t>2.改善生态环境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绿化造林</w:t>
            </w:r>
          </w:p>
        </w:tc>
        <w:tc>
          <w:tcPr>
            <w:tcW w:w="2835" w:type="dxa"/>
            <w:vAlign w:val="center"/>
          </w:tcPr>
          <w:p>
            <w:pPr>
              <w:pStyle w:val="12"/>
            </w:pPr>
            <w:r>
              <w:t>绿化造林</w:t>
            </w:r>
          </w:p>
        </w:tc>
        <w:tc>
          <w:tcPr>
            <w:tcW w:w="2551" w:type="dxa"/>
            <w:vAlign w:val="center"/>
          </w:tcPr>
          <w:p>
            <w:pPr>
              <w:pStyle w:val="12"/>
            </w:pPr>
            <w:r>
              <w:t>绿化造林</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保存率</w:t>
            </w:r>
          </w:p>
        </w:tc>
        <w:tc>
          <w:tcPr>
            <w:tcW w:w="2835" w:type="dxa"/>
            <w:vAlign w:val="center"/>
          </w:tcPr>
          <w:p>
            <w:pPr>
              <w:pStyle w:val="12"/>
            </w:pPr>
            <w:r>
              <w:t>有效调动造林农民的积极性，确保造林保存率</w:t>
            </w:r>
          </w:p>
        </w:tc>
        <w:tc>
          <w:tcPr>
            <w:tcW w:w="2551" w:type="dxa"/>
            <w:vAlign w:val="center"/>
          </w:tcPr>
          <w:p>
            <w:pPr>
              <w:pStyle w:val="12"/>
            </w:pPr>
            <w:r>
              <w:t>100百分比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2835" w:type="dxa"/>
            <w:vAlign w:val="center"/>
          </w:tcPr>
          <w:p>
            <w:pPr>
              <w:pStyle w:val="12"/>
            </w:pPr>
            <w:r>
              <w:t>项目实施按标准、合同实际完成及时性情况</w:t>
            </w:r>
          </w:p>
        </w:tc>
        <w:tc>
          <w:tcPr>
            <w:tcW w:w="2551" w:type="dxa"/>
            <w:vAlign w:val="center"/>
          </w:tcPr>
          <w:p>
            <w:pPr>
              <w:pStyle w:val="12"/>
            </w:pPr>
            <w:r>
              <w:t>≥95百分比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预算执行情况</w:t>
            </w:r>
          </w:p>
        </w:tc>
        <w:tc>
          <w:tcPr>
            <w:tcW w:w="2551" w:type="dxa"/>
            <w:vAlign w:val="center"/>
          </w:tcPr>
          <w:p>
            <w:pPr>
              <w:pStyle w:val="12"/>
            </w:pPr>
            <w:r>
              <w:t>100万元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改善生态环境</w:t>
            </w:r>
          </w:p>
        </w:tc>
        <w:tc>
          <w:tcPr>
            <w:tcW w:w="2835" w:type="dxa"/>
            <w:vAlign w:val="center"/>
          </w:tcPr>
          <w:p>
            <w:pPr>
              <w:pStyle w:val="12"/>
            </w:pPr>
            <w:r>
              <w:t>改善生态环境</w:t>
            </w:r>
          </w:p>
        </w:tc>
        <w:tc>
          <w:tcPr>
            <w:tcW w:w="2551" w:type="dxa"/>
            <w:vAlign w:val="center"/>
          </w:tcPr>
          <w:p>
            <w:pPr>
              <w:pStyle w:val="12"/>
            </w:pPr>
            <w:r>
              <w:t>改善生态环境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 xml:space="preserve"> 促进社会就业</w:t>
            </w:r>
          </w:p>
        </w:tc>
        <w:tc>
          <w:tcPr>
            <w:tcW w:w="2835" w:type="dxa"/>
            <w:vAlign w:val="center"/>
          </w:tcPr>
          <w:p>
            <w:pPr>
              <w:pStyle w:val="12"/>
            </w:pPr>
            <w:r>
              <w:t xml:space="preserve"> 促进社会就业</w:t>
            </w:r>
          </w:p>
        </w:tc>
        <w:tc>
          <w:tcPr>
            <w:tcW w:w="2551" w:type="dxa"/>
            <w:vAlign w:val="center"/>
          </w:tcPr>
          <w:p>
            <w:pPr>
              <w:pStyle w:val="12"/>
            </w:pPr>
            <w:r>
              <w:t>有效提高社会就业率</w:t>
            </w:r>
          </w:p>
        </w:tc>
        <w:tc>
          <w:tcPr>
            <w:tcW w:w="2268" w:type="dxa"/>
            <w:vAlign w:val="center"/>
          </w:tcPr>
          <w:p>
            <w:pPr>
              <w:pStyle w:val="12"/>
            </w:pPr>
            <w: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改善环境，提高覆盖率</w:t>
            </w:r>
          </w:p>
        </w:tc>
        <w:tc>
          <w:tcPr>
            <w:tcW w:w="2835" w:type="dxa"/>
            <w:vAlign w:val="center"/>
          </w:tcPr>
          <w:p>
            <w:pPr>
              <w:pStyle w:val="12"/>
            </w:pPr>
            <w:r>
              <w:t>改善环境，提高覆盖率</w:t>
            </w:r>
          </w:p>
        </w:tc>
        <w:tc>
          <w:tcPr>
            <w:tcW w:w="2551" w:type="dxa"/>
            <w:vAlign w:val="center"/>
          </w:tcPr>
          <w:p>
            <w:pPr>
              <w:pStyle w:val="12"/>
            </w:pPr>
            <w:r>
              <w:t>有效改善环境，提高覆盖率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生态环境的改善</w:t>
            </w:r>
          </w:p>
        </w:tc>
        <w:tc>
          <w:tcPr>
            <w:tcW w:w="2835" w:type="dxa"/>
            <w:vAlign w:val="center"/>
          </w:tcPr>
          <w:p>
            <w:pPr>
              <w:pStyle w:val="12"/>
            </w:pPr>
            <w:r>
              <w:t>生态环境的改善</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百分比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15、提前下达2022年省级林业草原转移支付资金（风景名胜资源保护）（秦财农【2021】735号）绩效目标表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1.完成生态环境整治，有效保护风景名胜资源</w:t>
            </w:r>
          </w:p>
          <w:p>
            <w:pPr>
              <w:pStyle w:val="12"/>
            </w:pPr>
            <w:r>
              <w:t>2.编制大潮坪片区规划</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项目年度建设任务量</w:t>
            </w:r>
          </w:p>
        </w:tc>
        <w:tc>
          <w:tcPr>
            <w:tcW w:w="2835" w:type="dxa"/>
            <w:vAlign w:val="center"/>
          </w:tcPr>
          <w:p>
            <w:pPr>
              <w:pStyle w:val="12"/>
            </w:pPr>
            <w:r>
              <w:t>项目年度建设任务量</w:t>
            </w:r>
          </w:p>
        </w:tc>
        <w:tc>
          <w:tcPr>
            <w:tcW w:w="2551" w:type="dxa"/>
            <w:vAlign w:val="center"/>
          </w:tcPr>
          <w:p>
            <w:pPr>
              <w:pStyle w:val="12"/>
            </w:pPr>
            <w:r>
              <w:t>≥100百分比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2835" w:type="dxa"/>
            <w:vAlign w:val="center"/>
          </w:tcPr>
          <w:p>
            <w:pPr>
              <w:pStyle w:val="12"/>
            </w:pPr>
            <w:r>
              <w:t>项目验收合格率</w:t>
            </w:r>
          </w:p>
        </w:tc>
        <w:tc>
          <w:tcPr>
            <w:tcW w:w="2551" w:type="dxa"/>
            <w:vAlign w:val="center"/>
          </w:tcPr>
          <w:p>
            <w:pPr>
              <w:pStyle w:val="12"/>
            </w:pPr>
            <w:r>
              <w:t>≥95百分比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当期任务完成率</w:t>
            </w:r>
          </w:p>
        </w:tc>
        <w:tc>
          <w:tcPr>
            <w:tcW w:w="2835" w:type="dxa"/>
            <w:vAlign w:val="center"/>
          </w:tcPr>
          <w:p>
            <w:pPr>
              <w:pStyle w:val="12"/>
            </w:pPr>
            <w:r>
              <w:t>当期任务完成率</w:t>
            </w:r>
          </w:p>
        </w:tc>
        <w:tc>
          <w:tcPr>
            <w:tcW w:w="2551" w:type="dxa"/>
            <w:vAlign w:val="center"/>
          </w:tcPr>
          <w:p>
            <w:pPr>
              <w:pStyle w:val="12"/>
            </w:pPr>
            <w:r>
              <w:t>≥95百分比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项目预算控制数</w:t>
            </w:r>
          </w:p>
        </w:tc>
        <w:tc>
          <w:tcPr>
            <w:tcW w:w="2551" w:type="dxa"/>
            <w:vAlign w:val="center"/>
          </w:tcPr>
          <w:p>
            <w:pPr>
              <w:pStyle w:val="12"/>
            </w:pPr>
            <w:r>
              <w:t>60万元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促进社会就业</w:t>
            </w:r>
          </w:p>
        </w:tc>
        <w:tc>
          <w:tcPr>
            <w:tcW w:w="2835" w:type="dxa"/>
            <w:vAlign w:val="center"/>
          </w:tcPr>
          <w:p>
            <w:pPr>
              <w:pStyle w:val="12"/>
            </w:pPr>
            <w:r>
              <w:t>促进社会就业</w:t>
            </w:r>
          </w:p>
        </w:tc>
        <w:tc>
          <w:tcPr>
            <w:tcW w:w="2551" w:type="dxa"/>
            <w:vAlign w:val="center"/>
          </w:tcPr>
          <w:p>
            <w:pPr>
              <w:pStyle w:val="12"/>
            </w:pPr>
            <w:r>
              <w:t>有效提高社会就业率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是否有利于改善生态环境</w:t>
            </w:r>
          </w:p>
        </w:tc>
        <w:tc>
          <w:tcPr>
            <w:tcW w:w="2835" w:type="dxa"/>
            <w:vAlign w:val="center"/>
          </w:tcPr>
          <w:p>
            <w:pPr>
              <w:pStyle w:val="12"/>
            </w:pPr>
            <w:r>
              <w:t>是否有利于改善生态环境</w:t>
            </w:r>
          </w:p>
        </w:tc>
        <w:tc>
          <w:tcPr>
            <w:tcW w:w="2551" w:type="dxa"/>
            <w:vAlign w:val="center"/>
          </w:tcPr>
          <w:p>
            <w:pPr>
              <w:pStyle w:val="12"/>
            </w:pPr>
            <w:r>
              <w:t>有利于改善生态环境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生态环境的改善</w:t>
            </w:r>
          </w:p>
        </w:tc>
        <w:tc>
          <w:tcPr>
            <w:tcW w:w="2835" w:type="dxa"/>
            <w:vAlign w:val="center"/>
          </w:tcPr>
          <w:p>
            <w:pPr>
              <w:pStyle w:val="12"/>
            </w:pPr>
            <w:r>
              <w:t>生态环境的改善</w:t>
            </w:r>
          </w:p>
        </w:tc>
        <w:tc>
          <w:tcPr>
            <w:tcW w:w="2551" w:type="dxa"/>
            <w:vAlign w:val="center"/>
          </w:tcPr>
          <w:p>
            <w:pPr>
              <w:pStyle w:val="12"/>
            </w:pPr>
            <w:r>
              <w:t>生态环境的改善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完成生态环境整治</w:t>
            </w:r>
          </w:p>
        </w:tc>
        <w:tc>
          <w:tcPr>
            <w:tcW w:w="2835" w:type="dxa"/>
            <w:vAlign w:val="center"/>
          </w:tcPr>
          <w:p>
            <w:pPr>
              <w:pStyle w:val="12"/>
            </w:pPr>
            <w:r>
              <w:t>是否促进生态效益可持续发展</w:t>
            </w:r>
          </w:p>
        </w:tc>
        <w:tc>
          <w:tcPr>
            <w:tcW w:w="2551" w:type="dxa"/>
            <w:vAlign w:val="center"/>
          </w:tcPr>
          <w:p>
            <w:pPr>
              <w:pStyle w:val="12"/>
            </w:pPr>
            <w:r>
              <w:t>促进生态效益可持续发展</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16、提前下达2022年中央财政林业改革发展资金（林业有害生物防治）（秦财农【2021】653号）绩效目标表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1.通过采取林业植物检疫、准确预测预报及科学有效防治的手段，控制危险性林业有害生物的入侵</w:t>
            </w:r>
          </w:p>
          <w:p>
            <w:pPr>
              <w:pStyle w:val="12"/>
            </w:pPr>
            <w:r>
              <w:t>2.确保全区森林生态安全。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种苗产地检疫率达到96%以上。</w:t>
            </w:r>
          </w:p>
        </w:tc>
        <w:tc>
          <w:tcPr>
            <w:tcW w:w="2835" w:type="dxa"/>
            <w:vAlign w:val="center"/>
          </w:tcPr>
          <w:p>
            <w:pPr>
              <w:pStyle w:val="12"/>
            </w:pPr>
            <w:r>
              <w:t>年度实施种苗产地检疫的面积（株数）占应施种苗产地检疫面积（株数）的百分比。</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无公害防治率</w:t>
            </w:r>
          </w:p>
        </w:tc>
        <w:tc>
          <w:tcPr>
            <w:tcW w:w="2835" w:type="dxa"/>
            <w:vAlign w:val="center"/>
          </w:tcPr>
          <w:p>
            <w:pPr>
              <w:pStyle w:val="12"/>
            </w:pPr>
            <w:r>
              <w:t>无公害防治率（%）=无公害防治面积÷总防治面积×100%</w:t>
            </w:r>
          </w:p>
          <w:p>
            <w:pPr>
              <w:pStyle w:val="12"/>
            </w:pP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测报准确率</w:t>
            </w:r>
          </w:p>
        </w:tc>
        <w:tc>
          <w:tcPr>
            <w:tcW w:w="2835" w:type="dxa"/>
            <w:vAlign w:val="center"/>
          </w:tcPr>
          <w:p>
            <w:pPr>
              <w:pStyle w:val="12"/>
            </w:pPr>
            <w:r>
              <w:t>测报准确率（%）=（1-│预测发生面积-实际发生面积│÷实际发生面积）×100%</w:t>
            </w:r>
          </w:p>
        </w:tc>
        <w:tc>
          <w:tcPr>
            <w:tcW w:w="2551" w:type="dxa"/>
            <w:vAlign w:val="center"/>
          </w:tcPr>
          <w:p>
            <w:pPr>
              <w:pStyle w:val="12"/>
            </w:pPr>
            <w:r>
              <w:t>≥95百分比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项目资金支出</w:t>
            </w:r>
          </w:p>
        </w:tc>
        <w:tc>
          <w:tcPr>
            <w:tcW w:w="2551" w:type="dxa"/>
            <w:vAlign w:val="center"/>
          </w:tcPr>
          <w:p>
            <w:pPr>
              <w:pStyle w:val="12"/>
            </w:pPr>
            <w:r>
              <w:t>10万元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确保全区森林生态安全。</w:t>
            </w:r>
          </w:p>
          <w:p>
            <w:pPr>
              <w:pStyle w:val="12"/>
            </w:pPr>
          </w:p>
        </w:tc>
        <w:tc>
          <w:tcPr>
            <w:tcW w:w="2835" w:type="dxa"/>
            <w:vAlign w:val="center"/>
          </w:tcPr>
          <w:p>
            <w:pPr>
              <w:pStyle w:val="12"/>
            </w:pPr>
            <w:r>
              <w:t>确保全区森林生态安全</w:t>
            </w:r>
          </w:p>
        </w:tc>
        <w:tc>
          <w:tcPr>
            <w:tcW w:w="2551" w:type="dxa"/>
            <w:vAlign w:val="center"/>
          </w:tcPr>
          <w:p>
            <w:pPr>
              <w:pStyle w:val="12"/>
            </w:pPr>
            <w:r>
              <w:t>确保全区森林生态安全</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促进社会就业</w:t>
            </w:r>
          </w:p>
        </w:tc>
        <w:tc>
          <w:tcPr>
            <w:tcW w:w="2835" w:type="dxa"/>
            <w:vAlign w:val="center"/>
          </w:tcPr>
          <w:p>
            <w:pPr>
              <w:pStyle w:val="12"/>
            </w:pPr>
            <w:r>
              <w:t>促进社会就业</w:t>
            </w:r>
          </w:p>
        </w:tc>
        <w:tc>
          <w:tcPr>
            <w:tcW w:w="2551" w:type="dxa"/>
            <w:vAlign w:val="center"/>
          </w:tcPr>
          <w:p>
            <w:pPr>
              <w:pStyle w:val="12"/>
            </w:pPr>
            <w:r>
              <w:t>促进社会就业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2835" w:type="dxa"/>
            <w:vAlign w:val="center"/>
          </w:tcPr>
          <w:p>
            <w:pPr>
              <w:pStyle w:val="12"/>
            </w:pPr>
            <w:r>
              <w:t>生态环境的改善带来旅游业、服务业等相关行业的快速发展</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提高全区绿化水平</w:t>
            </w:r>
          </w:p>
        </w:tc>
        <w:tc>
          <w:tcPr>
            <w:tcW w:w="2835" w:type="dxa"/>
            <w:vAlign w:val="center"/>
          </w:tcPr>
          <w:p>
            <w:pPr>
              <w:pStyle w:val="12"/>
            </w:pPr>
            <w:r>
              <w:t>提高全区绿化水平</w:t>
            </w:r>
          </w:p>
        </w:tc>
        <w:tc>
          <w:tcPr>
            <w:tcW w:w="2551" w:type="dxa"/>
            <w:vAlign w:val="center"/>
          </w:tcPr>
          <w:p>
            <w:pPr>
              <w:pStyle w:val="12"/>
            </w:pPr>
            <w:r>
              <w:t>有效提高</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17、提前下达2022年中央财政林业改革发展资金（森林资源培育）（秦财农【2021】653号）绩效目标表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1.保存造林成果，提高全区绿化水平和森林覆盖率。</w:t>
            </w:r>
          </w:p>
          <w:p>
            <w:pPr>
              <w:pStyle w:val="12"/>
            </w:pPr>
            <w:r>
              <w:t>2.改善生态环境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土地补贴发放率</w:t>
            </w:r>
          </w:p>
        </w:tc>
        <w:tc>
          <w:tcPr>
            <w:tcW w:w="2835" w:type="dxa"/>
            <w:vAlign w:val="center"/>
          </w:tcPr>
          <w:p>
            <w:pPr>
              <w:pStyle w:val="12"/>
            </w:pPr>
            <w:r>
              <w:t>土地补贴发放的比率</w:t>
            </w:r>
          </w:p>
        </w:tc>
        <w:tc>
          <w:tcPr>
            <w:tcW w:w="2551" w:type="dxa"/>
            <w:vAlign w:val="center"/>
          </w:tcPr>
          <w:p>
            <w:pPr>
              <w:pStyle w:val="12"/>
            </w:pPr>
            <w:r>
              <w:t>100百分比</w:t>
            </w:r>
          </w:p>
        </w:tc>
        <w:tc>
          <w:tcPr>
            <w:tcW w:w="2268"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保存率</w:t>
            </w:r>
          </w:p>
        </w:tc>
        <w:tc>
          <w:tcPr>
            <w:tcW w:w="2835" w:type="dxa"/>
            <w:vAlign w:val="center"/>
          </w:tcPr>
          <w:p>
            <w:pPr>
              <w:pStyle w:val="12"/>
            </w:pPr>
            <w:r>
              <w:t>有效调动造林农民的积极性，确保造林保存率</w:t>
            </w:r>
          </w:p>
        </w:tc>
        <w:tc>
          <w:tcPr>
            <w:tcW w:w="2551" w:type="dxa"/>
            <w:vAlign w:val="center"/>
          </w:tcPr>
          <w:p>
            <w:pPr>
              <w:pStyle w:val="12"/>
            </w:pPr>
            <w:r>
              <w:t>100百分比</w:t>
            </w:r>
          </w:p>
        </w:tc>
        <w:tc>
          <w:tcPr>
            <w:tcW w:w="2268"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2835" w:type="dxa"/>
            <w:vAlign w:val="center"/>
          </w:tcPr>
          <w:p>
            <w:pPr>
              <w:pStyle w:val="12"/>
            </w:pPr>
            <w:r>
              <w:t>项目实施按标准、合同实际完成及时性情况</w:t>
            </w:r>
          </w:p>
        </w:tc>
        <w:tc>
          <w:tcPr>
            <w:tcW w:w="2551" w:type="dxa"/>
            <w:vAlign w:val="center"/>
          </w:tcPr>
          <w:p>
            <w:pPr>
              <w:pStyle w:val="12"/>
            </w:pPr>
            <w:r>
              <w:t>≥95百分比</w:t>
            </w:r>
          </w:p>
        </w:tc>
        <w:tc>
          <w:tcPr>
            <w:tcW w:w="2268"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预算执行情况</w:t>
            </w:r>
          </w:p>
        </w:tc>
        <w:tc>
          <w:tcPr>
            <w:tcW w:w="2551" w:type="dxa"/>
            <w:vAlign w:val="center"/>
          </w:tcPr>
          <w:p>
            <w:pPr>
              <w:pStyle w:val="12"/>
            </w:pPr>
            <w:r>
              <w:t>0.17万元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项目实施受益期限</w:t>
            </w:r>
          </w:p>
        </w:tc>
        <w:tc>
          <w:tcPr>
            <w:tcW w:w="2835" w:type="dxa"/>
            <w:vAlign w:val="center"/>
          </w:tcPr>
          <w:p>
            <w:pPr>
              <w:pStyle w:val="12"/>
            </w:pPr>
            <w:r>
              <w:t>项目实施受益期限</w:t>
            </w:r>
          </w:p>
        </w:tc>
        <w:tc>
          <w:tcPr>
            <w:tcW w:w="2551" w:type="dxa"/>
            <w:vAlign w:val="center"/>
          </w:tcPr>
          <w:p>
            <w:pPr>
              <w:pStyle w:val="12"/>
            </w:pPr>
            <w:r>
              <w:t>≥20年</w:t>
            </w:r>
          </w:p>
        </w:tc>
        <w:tc>
          <w:tcPr>
            <w:tcW w:w="2268" w:type="dxa"/>
            <w:vAlign w:val="center"/>
          </w:tcPr>
          <w:p>
            <w:pPr>
              <w:pStyle w:val="12"/>
            </w:pPr>
            <w:r>
              <w:t>《绿色秦皇岛规划纲要》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促进社会就业</w:t>
            </w:r>
          </w:p>
        </w:tc>
        <w:tc>
          <w:tcPr>
            <w:tcW w:w="2835" w:type="dxa"/>
            <w:vAlign w:val="center"/>
          </w:tcPr>
          <w:p>
            <w:pPr>
              <w:pStyle w:val="12"/>
            </w:pPr>
            <w:r>
              <w:t>促进社会就业</w:t>
            </w:r>
          </w:p>
        </w:tc>
        <w:tc>
          <w:tcPr>
            <w:tcW w:w="2551" w:type="dxa"/>
            <w:vAlign w:val="center"/>
          </w:tcPr>
          <w:p>
            <w:pPr>
              <w:pStyle w:val="12"/>
            </w:pPr>
            <w:r>
              <w:t>促进社会就业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环境提升</w:t>
            </w:r>
          </w:p>
        </w:tc>
        <w:tc>
          <w:tcPr>
            <w:tcW w:w="2835" w:type="dxa"/>
            <w:vAlign w:val="center"/>
          </w:tcPr>
          <w:p>
            <w:pPr>
              <w:pStyle w:val="12"/>
            </w:pPr>
            <w:r>
              <w:t>进一步提升秦皇岛市的生态环境，改善旅游环境。</w:t>
            </w:r>
          </w:p>
        </w:tc>
        <w:tc>
          <w:tcPr>
            <w:tcW w:w="2551" w:type="dxa"/>
            <w:vAlign w:val="center"/>
          </w:tcPr>
          <w:p>
            <w:pPr>
              <w:pStyle w:val="12"/>
            </w:pPr>
            <w:r>
              <w:t>有效提升</w:t>
            </w:r>
          </w:p>
        </w:tc>
        <w:tc>
          <w:tcPr>
            <w:tcW w:w="2268" w:type="dxa"/>
            <w:vAlign w:val="center"/>
          </w:tcPr>
          <w:p>
            <w:pPr>
              <w:pStyle w:val="12"/>
            </w:pPr>
            <w:r>
              <w:t>造林实施方案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改善环境，提高覆盖率</w:t>
            </w:r>
          </w:p>
        </w:tc>
        <w:tc>
          <w:tcPr>
            <w:tcW w:w="2835" w:type="dxa"/>
            <w:vAlign w:val="center"/>
          </w:tcPr>
          <w:p>
            <w:pPr>
              <w:pStyle w:val="12"/>
            </w:pPr>
            <w:r>
              <w:t>改善环境，提高覆盖率</w:t>
            </w:r>
          </w:p>
        </w:tc>
        <w:tc>
          <w:tcPr>
            <w:tcW w:w="2551" w:type="dxa"/>
            <w:vAlign w:val="center"/>
          </w:tcPr>
          <w:p>
            <w:pPr>
              <w:pStyle w:val="12"/>
            </w:pPr>
            <w:r>
              <w:t>有效改善</w:t>
            </w:r>
          </w:p>
        </w:tc>
        <w:tc>
          <w:tcPr>
            <w:tcW w:w="2268" w:type="dxa"/>
            <w:vAlign w:val="center"/>
          </w:tcPr>
          <w:p>
            <w:pPr>
              <w:pStyle w:val="12"/>
            </w:pPr>
            <w:r>
              <w:t>造林实施方案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18、园林基础设施维修维护费绩效目标表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1.提升园林绿化环境景观</w:t>
            </w:r>
          </w:p>
          <w:p>
            <w:pPr>
              <w:pStyle w:val="12"/>
            </w:pPr>
            <w:r>
              <w:t>2.增加生态效益和社会效益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维修完成率</w:t>
            </w:r>
          </w:p>
        </w:tc>
        <w:tc>
          <w:tcPr>
            <w:tcW w:w="2835" w:type="dxa"/>
            <w:vAlign w:val="center"/>
          </w:tcPr>
          <w:p>
            <w:pPr>
              <w:pStyle w:val="12"/>
            </w:pPr>
            <w:r>
              <w:t>需维修的工程占总工程的百分比</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2835" w:type="dxa"/>
            <w:vAlign w:val="center"/>
          </w:tcPr>
          <w:p>
            <w:pPr>
              <w:pStyle w:val="12"/>
            </w:pPr>
            <w:r>
              <w:t>验收合格工程占总工程数量比值</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2835" w:type="dxa"/>
            <w:vAlign w:val="center"/>
          </w:tcPr>
          <w:p>
            <w:pPr>
              <w:pStyle w:val="12"/>
            </w:pPr>
            <w:r>
              <w:t>项目实施按标准、合同实际完成及时性情况</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项目资金支出</w:t>
            </w:r>
          </w:p>
        </w:tc>
        <w:tc>
          <w:tcPr>
            <w:tcW w:w="2551" w:type="dxa"/>
            <w:vAlign w:val="center"/>
          </w:tcPr>
          <w:p>
            <w:pPr>
              <w:pStyle w:val="12"/>
            </w:pPr>
            <w:r>
              <w:t>87万元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环境提升</w:t>
            </w:r>
          </w:p>
        </w:tc>
        <w:tc>
          <w:tcPr>
            <w:tcW w:w="2835" w:type="dxa"/>
            <w:vAlign w:val="center"/>
          </w:tcPr>
          <w:p>
            <w:pPr>
              <w:pStyle w:val="12"/>
            </w:pPr>
            <w:r>
              <w:t>进一步提升秦皇岛市的生态环境，改善旅游环境。</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促进社会就业</w:t>
            </w:r>
          </w:p>
        </w:tc>
        <w:tc>
          <w:tcPr>
            <w:tcW w:w="2835" w:type="dxa"/>
            <w:vAlign w:val="center"/>
          </w:tcPr>
          <w:p>
            <w:pPr>
              <w:pStyle w:val="12"/>
            </w:pPr>
            <w:r>
              <w:t>促进社会就业</w:t>
            </w:r>
          </w:p>
        </w:tc>
        <w:tc>
          <w:tcPr>
            <w:tcW w:w="2551" w:type="dxa"/>
            <w:vAlign w:val="center"/>
          </w:tcPr>
          <w:p>
            <w:pPr>
              <w:pStyle w:val="12"/>
            </w:pPr>
            <w:r>
              <w:t>有效促进社会就业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2835" w:type="dxa"/>
            <w:vAlign w:val="center"/>
          </w:tcPr>
          <w:p>
            <w:pPr>
              <w:pStyle w:val="12"/>
            </w:pPr>
            <w:r>
              <w:t>生态环境的改善带来旅游业、服务业等相关行业的快速发展</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提升市民生活质量</w:t>
            </w:r>
          </w:p>
        </w:tc>
        <w:tc>
          <w:tcPr>
            <w:tcW w:w="2835" w:type="dxa"/>
            <w:vAlign w:val="center"/>
          </w:tcPr>
          <w:p>
            <w:pPr>
              <w:pStyle w:val="12"/>
            </w:pPr>
            <w:r>
              <w:t>为市民休闲、康养、健身提供了一处空间静秘、环境优美、空气清新、负氧离子充沛的休闲游憩场所。</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19、园林绿化养护经费绩效目标表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1.提升园林绿化环境景观</w:t>
            </w:r>
          </w:p>
          <w:p>
            <w:pPr>
              <w:pStyle w:val="12"/>
            </w:pPr>
            <w:r>
              <w:t>2.增加生态效益和社会效益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绿化养护面积</w:t>
            </w:r>
          </w:p>
        </w:tc>
        <w:tc>
          <w:tcPr>
            <w:tcW w:w="2835" w:type="dxa"/>
            <w:vAlign w:val="center"/>
          </w:tcPr>
          <w:p>
            <w:pPr>
              <w:pStyle w:val="12"/>
            </w:pPr>
            <w:r>
              <w:t>绿化养护面积</w:t>
            </w:r>
          </w:p>
        </w:tc>
        <w:tc>
          <w:tcPr>
            <w:tcW w:w="2551" w:type="dxa"/>
            <w:vAlign w:val="center"/>
          </w:tcPr>
          <w:p>
            <w:pPr>
              <w:pStyle w:val="12"/>
            </w:pPr>
            <w:r>
              <w:t>≥85万平方米</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2835" w:type="dxa"/>
            <w:vAlign w:val="center"/>
          </w:tcPr>
          <w:p>
            <w:pPr>
              <w:pStyle w:val="12"/>
            </w:pPr>
            <w:r>
              <w:t>验收合格工程占总工程数量比值</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养护完成进度</w:t>
            </w:r>
          </w:p>
        </w:tc>
        <w:tc>
          <w:tcPr>
            <w:tcW w:w="2835" w:type="dxa"/>
            <w:vAlign w:val="center"/>
          </w:tcPr>
          <w:p>
            <w:pPr>
              <w:pStyle w:val="12"/>
            </w:pPr>
            <w:r>
              <w:t>园林绿化养护等项目</w:t>
            </w:r>
          </w:p>
        </w:tc>
        <w:tc>
          <w:tcPr>
            <w:tcW w:w="2551" w:type="dxa"/>
            <w:vAlign w:val="center"/>
          </w:tcPr>
          <w:p>
            <w:pPr>
              <w:pStyle w:val="12"/>
            </w:pPr>
            <w:r>
              <w:t>≥98百分比</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项目资金支出</w:t>
            </w:r>
          </w:p>
        </w:tc>
        <w:tc>
          <w:tcPr>
            <w:tcW w:w="2551" w:type="dxa"/>
            <w:vAlign w:val="center"/>
          </w:tcPr>
          <w:p>
            <w:pPr>
              <w:pStyle w:val="12"/>
            </w:pPr>
            <w:r>
              <w:t>806.28万元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园林绿化保护与恢复面积</w:t>
            </w:r>
          </w:p>
        </w:tc>
        <w:tc>
          <w:tcPr>
            <w:tcW w:w="2835" w:type="dxa"/>
            <w:vAlign w:val="center"/>
          </w:tcPr>
          <w:p>
            <w:pPr>
              <w:pStyle w:val="12"/>
            </w:pPr>
            <w:r>
              <w:t>园林绿化的保护与恢复，改善生态环境</w:t>
            </w:r>
          </w:p>
        </w:tc>
        <w:tc>
          <w:tcPr>
            <w:tcW w:w="2551" w:type="dxa"/>
            <w:vAlign w:val="center"/>
          </w:tcPr>
          <w:p>
            <w:pPr>
              <w:pStyle w:val="12"/>
            </w:pPr>
            <w:r>
              <w:t>有效保护</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促进社会就业</w:t>
            </w:r>
          </w:p>
        </w:tc>
        <w:tc>
          <w:tcPr>
            <w:tcW w:w="2835" w:type="dxa"/>
            <w:vAlign w:val="center"/>
          </w:tcPr>
          <w:p>
            <w:pPr>
              <w:pStyle w:val="12"/>
            </w:pPr>
            <w:r>
              <w:t>促进社会就业</w:t>
            </w:r>
          </w:p>
        </w:tc>
        <w:tc>
          <w:tcPr>
            <w:tcW w:w="2551" w:type="dxa"/>
            <w:vAlign w:val="center"/>
          </w:tcPr>
          <w:p>
            <w:pPr>
              <w:pStyle w:val="12"/>
            </w:pPr>
            <w:r>
              <w:t>有效促进社会就业</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2835" w:type="dxa"/>
            <w:vAlign w:val="center"/>
          </w:tcPr>
          <w:p>
            <w:pPr>
              <w:pStyle w:val="12"/>
            </w:pPr>
            <w:r>
              <w:t>生态环境的改善带来旅游业、服务业等相关行业的快速发展</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提高全区绿化水平</w:t>
            </w:r>
          </w:p>
        </w:tc>
        <w:tc>
          <w:tcPr>
            <w:tcW w:w="2835" w:type="dxa"/>
            <w:vAlign w:val="center"/>
          </w:tcPr>
          <w:p>
            <w:pPr>
              <w:pStyle w:val="12"/>
            </w:pPr>
            <w:r>
              <w:t>提高全区绿化水平</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≥95百分比</w:t>
            </w:r>
          </w:p>
        </w:tc>
        <w:tc>
          <w:tcPr>
            <w:tcW w:w="226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2022年，秦皇岛市北戴河区园林局(本级)安排政府采购预算1412.36万元。具体内容见下表。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1412.36</w:t>
            </w:r>
          </w:p>
        </w:tc>
        <w:tc>
          <w:tcPr>
            <w:tcW w:w="964" w:type="dxa"/>
            <w:vAlign w:val="center"/>
          </w:tcPr>
          <w:p>
            <w:pPr>
              <w:pStyle w:val="15"/>
            </w:pPr>
            <w:r>
              <w:t>1412.36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1329.61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秦皇岛市北戴河区园林局(本级)小计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1412.36</w:t>
            </w:r>
          </w:p>
        </w:tc>
        <w:tc>
          <w:tcPr>
            <w:tcW w:w="964" w:type="dxa"/>
            <w:vAlign w:val="center"/>
          </w:tcPr>
          <w:p>
            <w:pPr>
              <w:pStyle w:val="15"/>
            </w:pPr>
            <w:r>
              <w:t>1412.36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1329.61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运转类公用项目经费(2022年)</w:t>
            </w:r>
          </w:p>
        </w:tc>
        <w:tc>
          <w:tcPr>
            <w:tcW w:w="964" w:type="dxa"/>
            <w:vAlign w:val="center"/>
          </w:tcPr>
          <w:p>
            <w:pPr>
              <w:pStyle w:val="11"/>
            </w:pPr>
            <w:r>
              <w:t>67.34</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箱</w:t>
            </w:r>
          </w:p>
        </w:tc>
        <w:tc>
          <w:tcPr>
            <w:tcW w:w="850" w:type="dxa"/>
            <w:vAlign w:val="center"/>
          </w:tcPr>
          <w:p>
            <w:pPr>
              <w:pStyle w:val="11"/>
            </w:pPr>
            <w:r>
              <w:t>60</w:t>
            </w:r>
          </w:p>
        </w:tc>
        <w:tc>
          <w:tcPr>
            <w:tcW w:w="850" w:type="dxa"/>
            <w:vAlign w:val="center"/>
          </w:tcPr>
          <w:p>
            <w:pPr>
              <w:pStyle w:val="11"/>
            </w:pPr>
            <w:r>
              <w:t>0.01</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运转类公用项目经费(2022年)</w:t>
            </w:r>
          </w:p>
        </w:tc>
        <w:tc>
          <w:tcPr>
            <w:tcW w:w="964" w:type="dxa"/>
            <w:vAlign w:val="center"/>
          </w:tcPr>
          <w:p>
            <w:pPr>
              <w:pStyle w:val="11"/>
            </w:pPr>
            <w:r>
              <w:t>67.34</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批次</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运转类公用项目经费(2022年)</w:t>
            </w:r>
          </w:p>
        </w:tc>
        <w:tc>
          <w:tcPr>
            <w:tcW w:w="964" w:type="dxa"/>
            <w:vAlign w:val="center"/>
          </w:tcPr>
          <w:p>
            <w:pPr>
              <w:pStyle w:val="11"/>
            </w:pPr>
            <w:r>
              <w:t>67.34</w:t>
            </w:r>
          </w:p>
        </w:tc>
        <w:tc>
          <w:tcPr>
            <w:tcW w:w="1134" w:type="dxa"/>
            <w:vAlign w:val="center"/>
          </w:tcPr>
          <w:p>
            <w:pPr>
              <w:pStyle w:val="12"/>
            </w:pPr>
            <w:r>
              <w:t>车辆加油服务</w:t>
            </w:r>
          </w:p>
        </w:tc>
        <w:tc>
          <w:tcPr>
            <w:tcW w:w="1134" w:type="dxa"/>
            <w:vAlign w:val="center"/>
          </w:tcPr>
          <w:p>
            <w:pPr>
              <w:pStyle w:val="12"/>
            </w:pPr>
            <w:r>
              <w:t>C050302</w:t>
            </w:r>
          </w:p>
        </w:tc>
        <w:tc>
          <w:tcPr>
            <w:tcW w:w="709" w:type="dxa"/>
            <w:vAlign w:val="center"/>
          </w:tcPr>
          <w:p>
            <w:pPr>
              <w:pStyle w:val="13"/>
            </w:pPr>
            <w:r>
              <w:t>批次</w:t>
            </w:r>
          </w:p>
        </w:tc>
        <w:tc>
          <w:tcPr>
            <w:tcW w:w="850" w:type="dxa"/>
            <w:vAlign w:val="center"/>
          </w:tcPr>
          <w:p>
            <w:pPr>
              <w:pStyle w:val="11"/>
            </w:pPr>
            <w:r>
              <w:t>1</w:t>
            </w:r>
          </w:p>
        </w:tc>
        <w:tc>
          <w:tcPr>
            <w:tcW w:w="850" w:type="dxa"/>
            <w:vAlign w:val="center"/>
          </w:tcPr>
          <w:p>
            <w:pPr>
              <w:pStyle w:val="11"/>
            </w:pPr>
            <w:r>
              <w:t>1.95</w:t>
            </w:r>
          </w:p>
        </w:tc>
        <w:tc>
          <w:tcPr>
            <w:tcW w:w="964" w:type="dxa"/>
            <w:vAlign w:val="center"/>
          </w:tcPr>
          <w:p>
            <w:pPr>
              <w:pStyle w:val="11"/>
            </w:pPr>
            <w:r>
              <w:t>1.95</w:t>
            </w:r>
          </w:p>
        </w:tc>
        <w:tc>
          <w:tcPr>
            <w:tcW w:w="964" w:type="dxa"/>
            <w:vAlign w:val="center"/>
          </w:tcPr>
          <w:p>
            <w:pPr>
              <w:pStyle w:val="11"/>
            </w:pPr>
            <w:r>
              <w:t>1.95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运转类公用项目经费(2022年)</w:t>
            </w:r>
          </w:p>
        </w:tc>
        <w:tc>
          <w:tcPr>
            <w:tcW w:w="964" w:type="dxa"/>
            <w:vAlign w:val="center"/>
          </w:tcPr>
          <w:p>
            <w:pPr>
              <w:pStyle w:val="11"/>
            </w:pPr>
            <w:r>
              <w:t>67.34</w:t>
            </w:r>
          </w:p>
        </w:tc>
        <w:tc>
          <w:tcPr>
            <w:tcW w:w="1134" w:type="dxa"/>
            <w:vAlign w:val="center"/>
          </w:tcPr>
          <w:p>
            <w:pPr>
              <w:pStyle w:val="12"/>
            </w:pPr>
            <w:r>
              <w:t>机动车保险服务</w:t>
            </w:r>
          </w:p>
        </w:tc>
        <w:tc>
          <w:tcPr>
            <w:tcW w:w="1134" w:type="dxa"/>
            <w:vAlign w:val="center"/>
          </w:tcPr>
          <w:p>
            <w:pPr>
              <w:pStyle w:val="12"/>
            </w:pPr>
            <w:r>
              <w:t>C15040201</w:t>
            </w:r>
          </w:p>
        </w:tc>
        <w:tc>
          <w:tcPr>
            <w:tcW w:w="709" w:type="dxa"/>
            <w:vAlign w:val="center"/>
          </w:tcPr>
          <w:p>
            <w:pPr>
              <w:pStyle w:val="13"/>
            </w:pPr>
            <w:r>
              <w:t>批次</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劳务派遣专项补助</w:t>
            </w:r>
          </w:p>
        </w:tc>
        <w:tc>
          <w:tcPr>
            <w:tcW w:w="964" w:type="dxa"/>
            <w:vAlign w:val="center"/>
          </w:tcPr>
          <w:p>
            <w:pPr>
              <w:pStyle w:val="11"/>
            </w:pPr>
            <w:r>
              <w:t>90.72</w:t>
            </w:r>
          </w:p>
        </w:tc>
        <w:tc>
          <w:tcPr>
            <w:tcW w:w="1134" w:type="dxa"/>
            <w:vAlign w:val="center"/>
          </w:tcPr>
          <w:p>
            <w:pPr>
              <w:pStyle w:val="12"/>
            </w:pPr>
            <w:r>
              <w:t>职业中介服务</w:t>
            </w:r>
          </w:p>
        </w:tc>
        <w:tc>
          <w:tcPr>
            <w:tcW w:w="1134" w:type="dxa"/>
            <w:vAlign w:val="center"/>
          </w:tcPr>
          <w:p>
            <w:pPr>
              <w:pStyle w:val="12"/>
            </w:pPr>
            <w:r>
              <w:t>C0809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90.72</w:t>
            </w:r>
          </w:p>
        </w:tc>
        <w:tc>
          <w:tcPr>
            <w:tcW w:w="964" w:type="dxa"/>
            <w:vAlign w:val="center"/>
          </w:tcPr>
          <w:p>
            <w:pPr>
              <w:pStyle w:val="11"/>
            </w:pPr>
            <w:r>
              <w:t>90.72</w:t>
            </w:r>
          </w:p>
        </w:tc>
        <w:tc>
          <w:tcPr>
            <w:tcW w:w="964" w:type="dxa"/>
            <w:vAlign w:val="center"/>
          </w:tcPr>
          <w:p>
            <w:pPr>
              <w:pStyle w:val="11"/>
            </w:pPr>
            <w:r>
              <w:t>90.72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专业劳务派遣专项补助</w:t>
            </w:r>
          </w:p>
        </w:tc>
        <w:tc>
          <w:tcPr>
            <w:tcW w:w="964" w:type="dxa"/>
            <w:vAlign w:val="center"/>
          </w:tcPr>
          <w:p>
            <w:pPr>
              <w:pStyle w:val="11"/>
            </w:pPr>
            <w:r>
              <w:t>46.90</w:t>
            </w:r>
          </w:p>
        </w:tc>
        <w:tc>
          <w:tcPr>
            <w:tcW w:w="1134" w:type="dxa"/>
            <w:vAlign w:val="center"/>
          </w:tcPr>
          <w:p>
            <w:pPr>
              <w:pStyle w:val="12"/>
            </w:pPr>
            <w:r>
              <w:t>职业中介服务</w:t>
            </w:r>
          </w:p>
        </w:tc>
        <w:tc>
          <w:tcPr>
            <w:tcW w:w="1134" w:type="dxa"/>
            <w:vAlign w:val="center"/>
          </w:tcPr>
          <w:p>
            <w:pPr>
              <w:pStyle w:val="12"/>
            </w:pPr>
            <w:r>
              <w:t>C0809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46.90</w:t>
            </w:r>
          </w:p>
        </w:tc>
        <w:tc>
          <w:tcPr>
            <w:tcW w:w="964" w:type="dxa"/>
            <w:vAlign w:val="center"/>
          </w:tcPr>
          <w:p>
            <w:pPr>
              <w:pStyle w:val="11"/>
            </w:pPr>
            <w:r>
              <w:t>46.90</w:t>
            </w:r>
          </w:p>
        </w:tc>
        <w:tc>
          <w:tcPr>
            <w:tcW w:w="964" w:type="dxa"/>
            <w:vAlign w:val="center"/>
          </w:tcPr>
          <w:p>
            <w:pPr>
              <w:pStyle w:val="11"/>
            </w:pPr>
            <w:r>
              <w:t>46.90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奥林匹克大道公园运行维护费</w:t>
            </w:r>
          </w:p>
        </w:tc>
        <w:tc>
          <w:tcPr>
            <w:tcW w:w="964" w:type="dxa"/>
            <w:vAlign w:val="center"/>
          </w:tcPr>
          <w:p>
            <w:pPr>
              <w:pStyle w:val="11"/>
            </w:pPr>
            <w:r>
              <w:t>132.14</w:t>
            </w:r>
          </w:p>
        </w:tc>
        <w:tc>
          <w:tcPr>
            <w:tcW w:w="1134" w:type="dxa"/>
            <w:vAlign w:val="center"/>
          </w:tcPr>
          <w:p>
            <w:pPr>
              <w:pStyle w:val="12"/>
            </w:pPr>
            <w:r>
              <w:t>园林绿化工程施工</w:t>
            </w:r>
          </w:p>
        </w:tc>
        <w:tc>
          <w:tcPr>
            <w:tcW w:w="1134" w:type="dxa"/>
            <w:vAlign w:val="center"/>
          </w:tcPr>
          <w:p>
            <w:pPr>
              <w:pStyle w:val="12"/>
            </w:pPr>
            <w:r>
              <w:t>B021502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77.00</w:t>
            </w:r>
          </w:p>
        </w:tc>
        <w:tc>
          <w:tcPr>
            <w:tcW w:w="964" w:type="dxa"/>
            <w:vAlign w:val="center"/>
          </w:tcPr>
          <w:p>
            <w:pPr>
              <w:pStyle w:val="11"/>
            </w:pPr>
            <w:r>
              <w:t>77.00</w:t>
            </w:r>
          </w:p>
        </w:tc>
        <w:tc>
          <w:tcPr>
            <w:tcW w:w="964" w:type="dxa"/>
            <w:vAlign w:val="center"/>
          </w:tcPr>
          <w:p>
            <w:pPr>
              <w:pStyle w:val="11"/>
            </w:pPr>
            <w:r>
              <w:t>77.00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奥林匹克大道公园运行维护费</w:t>
            </w:r>
          </w:p>
        </w:tc>
        <w:tc>
          <w:tcPr>
            <w:tcW w:w="964" w:type="dxa"/>
            <w:vAlign w:val="center"/>
          </w:tcPr>
          <w:p>
            <w:pPr>
              <w:pStyle w:val="11"/>
            </w:pPr>
            <w:r>
              <w:t>132.14</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55.14</w:t>
            </w:r>
          </w:p>
        </w:tc>
        <w:tc>
          <w:tcPr>
            <w:tcW w:w="964" w:type="dxa"/>
            <w:vAlign w:val="center"/>
          </w:tcPr>
          <w:p>
            <w:pPr>
              <w:pStyle w:val="11"/>
            </w:pPr>
            <w:r>
              <w:t>55.14</w:t>
            </w:r>
          </w:p>
        </w:tc>
        <w:tc>
          <w:tcPr>
            <w:tcW w:w="964" w:type="dxa"/>
            <w:vAlign w:val="center"/>
          </w:tcPr>
          <w:p>
            <w:pPr>
              <w:pStyle w:val="11"/>
            </w:pPr>
            <w:r>
              <w:t>55.14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立体绿化工程及养护费</w:t>
            </w:r>
          </w:p>
        </w:tc>
        <w:tc>
          <w:tcPr>
            <w:tcW w:w="964" w:type="dxa"/>
            <w:vAlign w:val="center"/>
          </w:tcPr>
          <w:p>
            <w:pPr>
              <w:pStyle w:val="11"/>
            </w:pPr>
            <w:r>
              <w:t>450.00</w:t>
            </w:r>
          </w:p>
        </w:tc>
        <w:tc>
          <w:tcPr>
            <w:tcW w:w="1134" w:type="dxa"/>
            <w:vAlign w:val="center"/>
          </w:tcPr>
          <w:p>
            <w:pPr>
              <w:pStyle w:val="12"/>
            </w:pPr>
            <w:r>
              <w:t>园林绿化工程施工</w:t>
            </w:r>
          </w:p>
        </w:tc>
        <w:tc>
          <w:tcPr>
            <w:tcW w:w="1134" w:type="dxa"/>
            <w:vAlign w:val="center"/>
          </w:tcPr>
          <w:p>
            <w:pPr>
              <w:pStyle w:val="12"/>
            </w:pPr>
            <w:r>
              <w:t>B021502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85.07</w:t>
            </w:r>
          </w:p>
        </w:tc>
        <w:tc>
          <w:tcPr>
            <w:tcW w:w="964" w:type="dxa"/>
            <w:vAlign w:val="center"/>
          </w:tcPr>
          <w:p>
            <w:pPr>
              <w:pStyle w:val="11"/>
            </w:pPr>
            <w:r>
              <w:t>85.07</w:t>
            </w:r>
          </w:p>
        </w:tc>
        <w:tc>
          <w:tcPr>
            <w:tcW w:w="964" w:type="dxa"/>
            <w:vAlign w:val="center"/>
          </w:tcPr>
          <w:p>
            <w:pPr>
              <w:pStyle w:val="11"/>
            </w:pPr>
            <w:r>
              <w:t>85.07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立体绿化工程及养护费</w:t>
            </w:r>
          </w:p>
        </w:tc>
        <w:tc>
          <w:tcPr>
            <w:tcW w:w="964" w:type="dxa"/>
            <w:vAlign w:val="center"/>
          </w:tcPr>
          <w:p>
            <w:pPr>
              <w:pStyle w:val="11"/>
            </w:pPr>
            <w:r>
              <w:t>450.00</w:t>
            </w:r>
          </w:p>
        </w:tc>
        <w:tc>
          <w:tcPr>
            <w:tcW w:w="1134" w:type="dxa"/>
            <w:vAlign w:val="center"/>
          </w:tcPr>
          <w:p>
            <w:pPr>
              <w:pStyle w:val="12"/>
            </w:pPr>
            <w:r>
              <w:t>园林绿化工程施工</w:t>
            </w:r>
          </w:p>
        </w:tc>
        <w:tc>
          <w:tcPr>
            <w:tcW w:w="1134" w:type="dxa"/>
            <w:vAlign w:val="center"/>
          </w:tcPr>
          <w:p>
            <w:pPr>
              <w:pStyle w:val="12"/>
            </w:pPr>
            <w:r>
              <w:t>B021502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134.68</w:t>
            </w:r>
          </w:p>
        </w:tc>
        <w:tc>
          <w:tcPr>
            <w:tcW w:w="964" w:type="dxa"/>
            <w:vAlign w:val="center"/>
          </w:tcPr>
          <w:p>
            <w:pPr>
              <w:pStyle w:val="11"/>
            </w:pPr>
            <w:r>
              <w:t>134.68</w:t>
            </w:r>
          </w:p>
        </w:tc>
        <w:tc>
          <w:tcPr>
            <w:tcW w:w="964" w:type="dxa"/>
            <w:vAlign w:val="center"/>
          </w:tcPr>
          <w:p>
            <w:pPr>
              <w:pStyle w:val="11"/>
            </w:pPr>
            <w:r>
              <w:t>134.68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立体绿化工程及养护费</w:t>
            </w:r>
          </w:p>
        </w:tc>
        <w:tc>
          <w:tcPr>
            <w:tcW w:w="964" w:type="dxa"/>
            <w:vAlign w:val="center"/>
          </w:tcPr>
          <w:p>
            <w:pPr>
              <w:pStyle w:val="11"/>
            </w:pPr>
            <w:r>
              <w:t>450.00</w:t>
            </w:r>
          </w:p>
        </w:tc>
        <w:tc>
          <w:tcPr>
            <w:tcW w:w="1134" w:type="dxa"/>
            <w:vAlign w:val="center"/>
          </w:tcPr>
          <w:p>
            <w:pPr>
              <w:pStyle w:val="12"/>
            </w:pPr>
            <w:r>
              <w:t>园林绿化工程施工</w:t>
            </w:r>
          </w:p>
        </w:tc>
        <w:tc>
          <w:tcPr>
            <w:tcW w:w="1134" w:type="dxa"/>
            <w:vAlign w:val="center"/>
          </w:tcPr>
          <w:p>
            <w:pPr>
              <w:pStyle w:val="12"/>
            </w:pPr>
            <w:r>
              <w:t>B021502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129.61</w:t>
            </w:r>
          </w:p>
        </w:tc>
        <w:tc>
          <w:tcPr>
            <w:tcW w:w="964" w:type="dxa"/>
            <w:vAlign w:val="center"/>
          </w:tcPr>
          <w:p>
            <w:pPr>
              <w:pStyle w:val="11"/>
            </w:pPr>
            <w:r>
              <w:t>129.61</w:t>
            </w:r>
          </w:p>
        </w:tc>
        <w:tc>
          <w:tcPr>
            <w:tcW w:w="964" w:type="dxa"/>
            <w:vAlign w:val="center"/>
          </w:tcPr>
          <w:p>
            <w:pPr>
              <w:pStyle w:val="11"/>
            </w:pPr>
            <w:r>
              <w:t>129.61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立体绿化工程及养护费</w:t>
            </w:r>
          </w:p>
        </w:tc>
        <w:tc>
          <w:tcPr>
            <w:tcW w:w="964" w:type="dxa"/>
            <w:vAlign w:val="center"/>
          </w:tcPr>
          <w:p>
            <w:pPr>
              <w:pStyle w:val="11"/>
            </w:pPr>
            <w:r>
              <w:t>450.00</w:t>
            </w:r>
          </w:p>
        </w:tc>
        <w:tc>
          <w:tcPr>
            <w:tcW w:w="1134" w:type="dxa"/>
            <w:vAlign w:val="center"/>
          </w:tcPr>
          <w:p>
            <w:pPr>
              <w:pStyle w:val="12"/>
            </w:pPr>
            <w:r>
              <w:t>园林绿化工程施工</w:t>
            </w:r>
          </w:p>
        </w:tc>
        <w:tc>
          <w:tcPr>
            <w:tcW w:w="1134" w:type="dxa"/>
            <w:vAlign w:val="center"/>
          </w:tcPr>
          <w:p>
            <w:pPr>
              <w:pStyle w:val="12"/>
            </w:pPr>
            <w:r>
              <w:t>B021502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100.64</w:t>
            </w:r>
          </w:p>
        </w:tc>
        <w:tc>
          <w:tcPr>
            <w:tcW w:w="964" w:type="dxa"/>
            <w:vAlign w:val="center"/>
          </w:tcPr>
          <w:p>
            <w:pPr>
              <w:pStyle w:val="11"/>
            </w:pPr>
            <w:r>
              <w:t>100.64</w:t>
            </w:r>
          </w:p>
        </w:tc>
        <w:tc>
          <w:tcPr>
            <w:tcW w:w="964" w:type="dxa"/>
            <w:vAlign w:val="center"/>
          </w:tcPr>
          <w:p>
            <w:pPr>
              <w:pStyle w:val="11"/>
            </w:pPr>
            <w:r>
              <w:t>100.64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苗圃繁育及新优品种引进工程</w:t>
            </w:r>
          </w:p>
        </w:tc>
        <w:tc>
          <w:tcPr>
            <w:tcW w:w="964" w:type="dxa"/>
            <w:vAlign w:val="center"/>
          </w:tcPr>
          <w:p>
            <w:pPr>
              <w:pStyle w:val="11"/>
            </w:pPr>
            <w:r>
              <w:t>56.25</w:t>
            </w:r>
          </w:p>
        </w:tc>
        <w:tc>
          <w:tcPr>
            <w:tcW w:w="1134" w:type="dxa"/>
            <w:vAlign w:val="center"/>
          </w:tcPr>
          <w:p>
            <w:pPr>
              <w:pStyle w:val="12"/>
            </w:pPr>
            <w:r>
              <w:t>园林绿化工程施工</w:t>
            </w:r>
          </w:p>
        </w:tc>
        <w:tc>
          <w:tcPr>
            <w:tcW w:w="1134" w:type="dxa"/>
            <w:vAlign w:val="center"/>
          </w:tcPr>
          <w:p>
            <w:pPr>
              <w:pStyle w:val="12"/>
            </w:pPr>
            <w:r>
              <w:t>B021502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56.25</w:t>
            </w:r>
          </w:p>
        </w:tc>
        <w:tc>
          <w:tcPr>
            <w:tcW w:w="964" w:type="dxa"/>
            <w:vAlign w:val="center"/>
          </w:tcPr>
          <w:p>
            <w:pPr>
              <w:pStyle w:val="11"/>
            </w:pPr>
            <w:r>
              <w:t>56.25</w:t>
            </w:r>
          </w:p>
        </w:tc>
        <w:tc>
          <w:tcPr>
            <w:tcW w:w="964" w:type="dxa"/>
            <w:vAlign w:val="center"/>
          </w:tcPr>
          <w:p>
            <w:pPr>
              <w:pStyle w:val="11"/>
            </w:pPr>
            <w:r>
              <w:t>56.25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园林基础设施维修维护费</w:t>
            </w:r>
          </w:p>
        </w:tc>
        <w:tc>
          <w:tcPr>
            <w:tcW w:w="964" w:type="dxa"/>
            <w:vAlign w:val="center"/>
          </w:tcPr>
          <w:p>
            <w:pPr>
              <w:pStyle w:val="11"/>
            </w:pPr>
            <w:r>
              <w:t>87.00</w:t>
            </w:r>
          </w:p>
        </w:tc>
        <w:tc>
          <w:tcPr>
            <w:tcW w:w="1134" w:type="dxa"/>
            <w:vAlign w:val="center"/>
          </w:tcPr>
          <w:p>
            <w:pPr>
              <w:pStyle w:val="12"/>
            </w:pPr>
            <w:r>
              <w:t>其他公共设施施工</w:t>
            </w:r>
          </w:p>
        </w:tc>
        <w:tc>
          <w:tcPr>
            <w:tcW w:w="1134" w:type="dxa"/>
            <w:vAlign w:val="center"/>
          </w:tcPr>
          <w:p>
            <w:pPr>
              <w:pStyle w:val="12"/>
            </w:pPr>
            <w:r>
              <w:t>B021599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87.00</w:t>
            </w:r>
          </w:p>
        </w:tc>
        <w:tc>
          <w:tcPr>
            <w:tcW w:w="964" w:type="dxa"/>
            <w:vAlign w:val="center"/>
          </w:tcPr>
          <w:p>
            <w:pPr>
              <w:pStyle w:val="11"/>
            </w:pPr>
            <w:r>
              <w:t>87.00</w:t>
            </w:r>
          </w:p>
        </w:tc>
        <w:tc>
          <w:tcPr>
            <w:tcW w:w="964" w:type="dxa"/>
            <w:vAlign w:val="center"/>
          </w:tcPr>
          <w:p>
            <w:pPr>
              <w:pStyle w:val="11"/>
            </w:pPr>
            <w:r>
              <w:t>87.00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园林绿化养护经费</w:t>
            </w:r>
          </w:p>
        </w:tc>
        <w:tc>
          <w:tcPr>
            <w:tcW w:w="964" w:type="dxa"/>
            <w:vAlign w:val="center"/>
          </w:tcPr>
          <w:p>
            <w:pPr>
              <w:pStyle w:val="11"/>
            </w:pPr>
            <w:r>
              <w:t>806.28</w:t>
            </w:r>
          </w:p>
        </w:tc>
        <w:tc>
          <w:tcPr>
            <w:tcW w:w="1134" w:type="dxa"/>
            <w:vAlign w:val="center"/>
          </w:tcPr>
          <w:p>
            <w:pPr>
              <w:pStyle w:val="12"/>
            </w:pPr>
            <w:r>
              <w:t>化学农药</w:t>
            </w:r>
          </w:p>
        </w:tc>
        <w:tc>
          <w:tcPr>
            <w:tcW w:w="1134" w:type="dxa"/>
            <w:vAlign w:val="center"/>
          </w:tcPr>
          <w:p>
            <w:pPr>
              <w:pStyle w:val="12"/>
            </w:pPr>
            <w:r>
              <w:t>A170106</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园林绿化养护经费</w:t>
            </w:r>
          </w:p>
        </w:tc>
        <w:tc>
          <w:tcPr>
            <w:tcW w:w="964" w:type="dxa"/>
            <w:vAlign w:val="center"/>
          </w:tcPr>
          <w:p>
            <w:pPr>
              <w:pStyle w:val="11"/>
            </w:pPr>
            <w:r>
              <w:t>806.28</w:t>
            </w:r>
          </w:p>
        </w:tc>
        <w:tc>
          <w:tcPr>
            <w:tcW w:w="1134" w:type="dxa"/>
            <w:vAlign w:val="center"/>
          </w:tcPr>
          <w:p>
            <w:pPr>
              <w:pStyle w:val="12"/>
            </w:pPr>
            <w:r>
              <w:t>园林绿化工程施工</w:t>
            </w:r>
          </w:p>
        </w:tc>
        <w:tc>
          <w:tcPr>
            <w:tcW w:w="1134" w:type="dxa"/>
            <w:vAlign w:val="center"/>
          </w:tcPr>
          <w:p>
            <w:pPr>
              <w:pStyle w:val="12"/>
            </w:pPr>
            <w:r>
              <w:t>B021502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380.00</w:t>
            </w:r>
          </w:p>
        </w:tc>
        <w:tc>
          <w:tcPr>
            <w:tcW w:w="964" w:type="dxa"/>
            <w:vAlign w:val="center"/>
          </w:tcPr>
          <w:p>
            <w:pPr>
              <w:pStyle w:val="11"/>
            </w:pPr>
            <w:r>
              <w:t>380.00</w:t>
            </w:r>
          </w:p>
        </w:tc>
        <w:tc>
          <w:tcPr>
            <w:tcW w:w="964" w:type="dxa"/>
            <w:vAlign w:val="center"/>
          </w:tcPr>
          <w:p>
            <w:pPr>
              <w:pStyle w:val="11"/>
            </w:pPr>
            <w:r>
              <w:t>380.00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园林绿化养护经费</w:t>
            </w:r>
          </w:p>
        </w:tc>
        <w:tc>
          <w:tcPr>
            <w:tcW w:w="964" w:type="dxa"/>
            <w:vAlign w:val="center"/>
          </w:tcPr>
          <w:p>
            <w:pPr>
              <w:pStyle w:val="11"/>
            </w:pPr>
            <w:r>
              <w:t>806.28</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批次</w:t>
            </w:r>
          </w:p>
        </w:tc>
        <w:tc>
          <w:tcPr>
            <w:tcW w:w="850" w:type="dxa"/>
            <w:vAlign w:val="center"/>
          </w:tcPr>
          <w:p>
            <w:pPr>
              <w:pStyle w:val="11"/>
            </w:pPr>
            <w:r>
              <w:t>1</w:t>
            </w:r>
          </w:p>
        </w:tc>
        <w:tc>
          <w:tcPr>
            <w:tcW w:w="850" w:type="dxa"/>
            <w:vAlign w:val="center"/>
          </w:tcPr>
          <w:p>
            <w:pPr>
              <w:pStyle w:val="11"/>
            </w:pPr>
            <w:r>
              <w:t>35.00</w:t>
            </w:r>
          </w:p>
        </w:tc>
        <w:tc>
          <w:tcPr>
            <w:tcW w:w="964" w:type="dxa"/>
            <w:vAlign w:val="center"/>
          </w:tcPr>
          <w:p>
            <w:pPr>
              <w:pStyle w:val="11"/>
            </w:pPr>
            <w:r>
              <w:t>35.00</w:t>
            </w:r>
          </w:p>
        </w:tc>
        <w:tc>
          <w:tcPr>
            <w:tcW w:w="964" w:type="dxa"/>
            <w:vAlign w:val="center"/>
          </w:tcPr>
          <w:p>
            <w:pPr>
              <w:pStyle w:val="11"/>
            </w:pPr>
            <w:r>
              <w:t>35.00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园林绿化养护经费</w:t>
            </w:r>
          </w:p>
        </w:tc>
        <w:tc>
          <w:tcPr>
            <w:tcW w:w="964" w:type="dxa"/>
            <w:vAlign w:val="center"/>
          </w:tcPr>
          <w:p>
            <w:pPr>
              <w:pStyle w:val="11"/>
            </w:pPr>
            <w:r>
              <w:t>806.28</w:t>
            </w:r>
          </w:p>
        </w:tc>
        <w:tc>
          <w:tcPr>
            <w:tcW w:w="1134" w:type="dxa"/>
            <w:vAlign w:val="center"/>
          </w:tcPr>
          <w:p>
            <w:pPr>
              <w:pStyle w:val="12"/>
            </w:pPr>
            <w:r>
              <w:t>车辆加油服务</w:t>
            </w:r>
          </w:p>
        </w:tc>
        <w:tc>
          <w:tcPr>
            <w:tcW w:w="1134" w:type="dxa"/>
            <w:vAlign w:val="center"/>
          </w:tcPr>
          <w:p>
            <w:pPr>
              <w:pStyle w:val="12"/>
            </w:pPr>
            <w:r>
              <w:t>C050302</w:t>
            </w:r>
          </w:p>
        </w:tc>
        <w:tc>
          <w:tcPr>
            <w:tcW w:w="709" w:type="dxa"/>
            <w:vAlign w:val="center"/>
          </w:tcPr>
          <w:p>
            <w:pPr>
              <w:pStyle w:val="13"/>
            </w:pPr>
            <w:r>
              <w:t>批次</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园林绿化养护经费</w:t>
            </w:r>
          </w:p>
        </w:tc>
        <w:tc>
          <w:tcPr>
            <w:tcW w:w="964" w:type="dxa"/>
            <w:vAlign w:val="center"/>
          </w:tcPr>
          <w:p>
            <w:pPr>
              <w:pStyle w:val="11"/>
            </w:pPr>
            <w:r>
              <w:t>806.28</w:t>
            </w:r>
          </w:p>
        </w:tc>
        <w:tc>
          <w:tcPr>
            <w:tcW w:w="1134" w:type="dxa"/>
            <w:vAlign w:val="center"/>
          </w:tcPr>
          <w:p>
            <w:pPr>
              <w:pStyle w:val="12"/>
            </w:pPr>
            <w:r>
              <w:t>机动车保险服务</w:t>
            </w:r>
          </w:p>
        </w:tc>
        <w:tc>
          <w:tcPr>
            <w:tcW w:w="1134" w:type="dxa"/>
            <w:vAlign w:val="center"/>
          </w:tcPr>
          <w:p>
            <w:pPr>
              <w:pStyle w:val="12"/>
            </w:pPr>
            <w:r>
              <w:t>C15040201</w:t>
            </w:r>
          </w:p>
        </w:tc>
        <w:tc>
          <w:tcPr>
            <w:tcW w:w="709" w:type="dxa"/>
            <w:vAlign w:val="center"/>
          </w:tcPr>
          <w:p>
            <w:pPr>
              <w:pStyle w:val="13"/>
            </w:pPr>
            <w:r>
              <w:t>批次</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秦皇岛市北戴河区园林局(本级)上年末固定资产金额为14462.70万元（详见下表）。本年度拟购置固定资产总额为0.00万元，已按要求列入政府采购预算，详见政府采购预算表。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14462.70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5274.48</w:t>
            </w:r>
          </w:p>
        </w:tc>
        <w:tc>
          <w:tcPr>
            <w:tcW w:w="2835" w:type="dxa"/>
            <w:vAlign w:val="center"/>
          </w:tcPr>
          <w:p>
            <w:pPr>
              <w:pStyle w:val="11"/>
            </w:pPr>
            <w:r>
              <w:t>4723.65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350</w:t>
            </w:r>
          </w:p>
        </w:tc>
        <w:tc>
          <w:tcPr>
            <w:tcW w:w="2835" w:type="dxa"/>
            <w:vAlign w:val="center"/>
          </w:tcPr>
          <w:p>
            <w:pPr>
              <w:pStyle w:val="11"/>
            </w:pPr>
            <w:r>
              <w:t>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75</w:t>
            </w:r>
          </w:p>
        </w:tc>
        <w:tc>
          <w:tcPr>
            <w:tcW w:w="2835" w:type="dxa"/>
            <w:vAlign w:val="center"/>
          </w:tcPr>
          <w:p>
            <w:pPr>
              <w:pStyle w:val="11"/>
            </w:pPr>
            <w:r>
              <w:t>1490.88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42</w:t>
            </w:r>
          </w:p>
        </w:tc>
        <w:tc>
          <w:tcPr>
            <w:tcW w:w="2835" w:type="dxa"/>
            <w:vAlign w:val="center"/>
          </w:tcPr>
          <w:p>
            <w:pPr>
              <w:pStyle w:val="11"/>
            </w:pPr>
            <w:r>
              <w:t>5221.17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1237</w:t>
            </w:r>
          </w:p>
        </w:tc>
        <w:tc>
          <w:tcPr>
            <w:tcW w:w="2835" w:type="dxa"/>
            <w:vAlign w:val="center"/>
          </w:tcPr>
          <w:p>
            <w:pPr>
              <w:pStyle w:val="11"/>
            </w:pPr>
            <w:r>
              <w:t>3027.00</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DMxNGM2Y2M3NzQ5MWU0MDYyNmNmYTNlNzRmODYyNTgifQ=="/>
  </w:docVars>
  <w:rsids>
    <w:rsidRoot w:val="00A205FD"/>
    <w:rsid w:val="00193AE8"/>
    <w:rsid w:val="004318DC"/>
    <w:rsid w:val="00585F3D"/>
    <w:rsid w:val="00A205FD"/>
    <w:rsid w:val="00CF3BA0"/>
    <w:rsid w:val="00DA4553"/>
    <w:rsid w:val="04005C6D"/>
    <w:rsid w:val="52250404"/>
    <w:rsid w:val="619A084A"/>
    <w:rsid w:val="6B6C6519"/>
    <w:rsid w:val="7530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1"/>
    <w:basedOn w:val="1"/>
    <w:qFormat/>
    <w:uiPriority w:val="0"/>
    <w:pPr>
      <w:ind w:left="240"/>
    </w:pPr>
  </w:style>
  <w:style w:type="paragraph" w:customStyle="1" w:styleId="30">
    <w:name w:val="TOC 31"/>
    <w:basedOn w:val="1"/>
    <w:qFormat/>
    <w:uiPriority w:val="0"/>
    <w:pPr>
      <w:ind w:left="480"/>
    </w:pPr>
  </w:style>
  <w:style w:type="paragraph" w:customStyle="1" w:styleId="31">
    <w:name w:val="TOC 41"/>
    <w:basedOn w:val="1"/>
    <w:qFormat/>
    <w:uiPriority w:val="0"/>
    <w:pPr>
      <w:ind w:left="720"/>
    </w:pPr>
  </w:style>
  <w:style w:type="paragraph" w:customStyle="1" w:styleId="32">
    <w:name w:val="TOC 11"/>
    <w:basedOn w:val="1"/>
    <w:qFormat/>
    <w:uiPriority w:val="0"/>
    <w:pPr>
      <w:spacing w:before="120"/>
      <w:ind w:firstLine="560"/>
    </w:pPr>
    <w:rPr>
      <w:rFonts w:eastAsia="方正仿宋_GBK"/>
      <w:color w:val="000000"/>
      <w:sz w:val="28"/>
    </w:rPr>
  </w:style>
  <w:style w:type="character" w:customStyle="1" w:styleId="33">
    <w:name w:val="页眉 字符"/>
    <w:basedOn w:val="6"/>
    <w:link w:val="3"/>
    <w:semiHidden/>
    <w:qFormat/>
    <w:uiPriority w:val="99"/>
    <w:rPr>
      <w:rFonts w:eastAsia="Times New Roman"/>
      <w:sz w:val="18"/>
      <w:szCs w:val="18"/>
      <w:lang w:eastAsia="uk-UA"/>
    </w:rPr>
  </w:style>
  <w:style w:type="character" w:customStyle="1" w:styleId="34">
    <w:name w:val="页脚 字符"/>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2022-02-21T14:17:20Z</dcterms:created>
  <dcterms:modified xsi:type="dcterms:W3CDTF">2022-02-21T06:17:20Z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2022-02-21T14:17:12Z</dcterms:created>
  <dcterms:modified xsi:type="dcterms:W3CDTF">2022-02-21T06:17:12Z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2022-02-21T14:17:12Z</dcterms:created>
  <dcterms:modified xsi:type="dcterms:W3CDTF">2022-02-21T06:17:12Z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2022-02-21T14:17:10Z</dcterms:created>
  <dcterms:modified xsi:type="dcterms:W3CDTF">2022-02-21T06:17:10Z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2022-02-21T14:17:20Z</dcterms:created>
  <dcterms:modified xsi:type="dcterms:W3CDTF">2022-02-21T06:17:20Z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2022-02-21T14:17:18Z</dcterms:created>
  <dcterms:modified xsi:type="dcterms:W3CDTF">2022-02-21T06:17:18Z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2022-02-21T14:17:12Z</dcterms:created>
  <dcterms:modified xsi:type="dcterms:W3CDTF">2022-02-21T06:17:12Z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2022-02-21T14:17:20Z</dcterms:created>
  <dcterms:modified xsi:type="dcterms:W3CDTF">2022-02-21T06:17:20Z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2022-02-21T14:17:23Z</dcterms:created>
  <dcterms:modified xsi:type="dcterms:W3CDTF">2022-02-21T06:17:23Z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2022-02-21T14:17:14Z</dcterms:created>
  <dcterms:modified xsi:type="dcterms:W3CDTF">2022-02-21T06:17:14Z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2022-02-21T14:17:22Z</dcterms:created>
  <dcterms:modified xsi:type="dcterms:W3CDTF">2022-02-21T06:17:22Z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2022-02-21T14:17:15Z</dcterms:created>
  <dcterms:modified xsi:type="dcterms:W3CDTF">2022-02-21T06:17:15Z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2022-02-21T14:17:13Z</dcterms:created>
  <dcterms:modified xsi:type="dcterms:W3CDTF">2022-02-21T06:17:13Z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2022-02-21T14:17:21Z</dcterms:created>
  <dcterms:modified xsi:type="dcterms:W3CDTF">2022-02-21T06:17:21Z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54BFEB9-FFE8-42C3-897A-BB1AE8DA75E0}">
  <ds:schemaRefs/>
</ds:datastoreItem>
</file>

<file path=customXml/itemProps10.xml><?xml version="1.0" encoding="utf-8"?>
<ds:datastoreItem xmlns:ds="http://schemas.openxmlformats.org/officeDocument/2006/customXml" ds:itemID="{FB7EF6B7-C06A-4F51-ADA5-4BFD6AB48EF6}">
  <ds:schemaRefs/>
</ds:datastoreItem>
</file>

<file path=customXml/itemProps11.xml><?xml version="1.0" encoding="utf-8"?>
<ds:datastoreItem xmlns:ds="http://schemas.openxmlformats.org/officeDocument/2006/customXml" ds:itemID="{91CA11F7-AAF5-4747-B039-C36C103D2274}">
  <ds:schemaRefs/>
</ds:datastoreItem>
</file>

<file path=customXml/itemProps12.xml><?xml version="1.0" encoding="utf-8"?>
<ds:datastoreItem xmlns:ds="http://schemas.openxmlformats.org/officeDocument/2006/customXml" ds:itemID="{D95F361A-3BAF-458A-B57E-6C0161CE564E}">
  <ds:schemaRefs/>
</ds:datastoreItem>
</file>

<file path=customXml/itemProps13.xml><?xml version="1.0" encoding="utf-8"?>
<ds:datastoreItem xmlns:ds="http://schemas.openxmlformats.org/officeDocument/2006/customXml" ds:itemID="{2DCC5322-3044-455C-A08C-71E1AD403BC1}">
  <ds:schemaRefs/>
</ds:datastoreItem>
</file>

<file path=customXml/itemProps14.xml><?xml version="1.0" encoding="utf-8"?>
<ds:datastoreItem xmlns:ds="http://schemas.openxmlformats.org/officeDocument/2006/customXml" ds:itemID="{894F763B-B645-4178-9568-A65553D7BF0E}">
  <ds:schemaRefs/>
</ds:datastoreItem>
</file>

<file path=customXml/itemProps15.xml><?xml version="1.0" encoding="utf-8"?>
<ds:datastoreItem xmlns:ds="http://schemas.openxmlformats.org/officeDocument/2006/customXml" ds:itemID="{018FBCBA-C620-4692-84DC-B9FD9972AE3F}">
  <ds:schemaRefs/>
</ds:datastoreItem>
</file>

<file path=customXml/itemProps16.xml><?xml version="1.0" encoding="utf-8"?>
<ds:datastoreItem xmlns:ds="http://schemas.openxmlformats.org/officeDocument/2006/customXml" ds:itemID="{5154CD80-D05B-474D-9215-6CDB8171E8A9}">
  <ds:schemaRefs/>
</ds:datastoreItem>
</file>

<file path=customXml/itemProps17.xml><?xml version="1.0" encoding="utf-8"?>
<ds:datastoreItem xmlns:ds="http://schemas.openxmlformats.org/officeDocument/2006/customXml" ds:itemID="{D3A9FE93-9C99-44C4-B674-3A81CB1528E6}">
  <ds:schemaRefs/>
</ds:datastoreItem>
</file>

<file path=customXml/itemProps18.xml><?xml version="1.0" encoding="utf-8"?>
<ds:datastoreItem xmlns:ds="http://schemas.openxmlformats.org/officeDocument/2006/customXml" ds:itemID="{20A52323-6718-4078-97E7-3EE1F6AB6380}">
  <ds:schemaRefs/>
</ds:datastoreItem>
</file>

<file path=customXml/itemProps19.xml><?xml version="1.0" encoding="utf-8"?>
<ds:datastoreItem xmlns:ds="http://schemas.openxmlformats.org/officeDocument/2006/customXml" ds:itemID="{33632F6D-7E3D-4EDA-8622-A236E3BC1A2E}">
  <ds:schemaRefs/>
</ds:datastoreItem>
</file>

<file path=customXml/itemProps2.xml><?xml version="1.0" encoding="utf-8"?>
<ds:datastoreItem xmlns:ds="http://schemas.openxmlformats.org/officeDocument/2006/customXml" ds:itemID="{9828E280-412F-4E99-A57D-F2780FEF6B89}">
  <ds:schemaRefs/>
</ds:datastoreItem>
</file>

<file path=customXml/itemProps20.xml><?xml version="1.0" encoding="utf-8"?>
<ds:datastoreItem xmlns:ds="http://schemas.openxmlformats.org/officeDocument/2006/customXml" ds:itemID="{D210F884-849A-4564-835C-FAC97890B900}">
  <ds:schemaRefs/>
</ds:datastoreItem>
</file>

<file path=customXml/itemProps21.xml><?xml version="1.0" encoding="utf-8"?>
<ds:datastoreItem xmlns:ds="http://schemas.openxmlformats.org/officeDocument/2006/customXml" ds:itemID="{512DF372-908D-40F2-9444-2B875E60A845}">
  <ds:schemaRefs/>
</ds:datastoreItem>
</file>

<file path=customXml/itemProps22.xml><?xml version="1.0" encoding="utf-8"?>
<ds:datastoreItem xmlns:ds="http://schemas.openxmlformats.org/officeDocument/2006/customXml" ds:itemID="{56B1CF49-A8A6-46F5-A0A4-E54E7437CDA6}">
  <ds:schemaRefs/>
</ds:datastoreItem>
</file>

<file path=customXml/itemProps23.xml><?xml version="1.0" encoding="utf-8"?>
<ds:datastoreItem xmlns:ds="http://schemas.openxmlformats.org/officeDocument/2006/customXml" ds:itemID="{CCB52064-8000-4BCF-A1A1-90F6DFD29433}">
  <ds:schemaRefs/>
</ds:datastoreItem>
</file>

<file path=customXml/itemProps24.xml><?xml version="1.0" encoding="utf-8"?>
<ds:datastoreItem xmlns:ds="http://schemas.openxmlformats.org/officeDocument/2006/customXml" ds:itemID="{15BAA8AE-FA87-45EB-B946-8B1BBE0EDF37}">
  <ds:schemaRefs/>
</ds:datastoreItem>
</file>

<file path=customXml/itemProps25.xml><?xml version="1.0" encoding="utf-8"?>
<ds:datastoreItem xmlns:ds="http://schemas.openxmlformats.org/officeDocument/2006/customXml" ds:itemID="{70718AF2-3CDD-4273-89A8-F01D021F5FC1}">
  <ds:schemaRefs/>
</ds:datastoreItem>
</file>

<file path=customXml/itemProps26.xml><?xml version="1.0" encoding="utf-8"?>
<ds:datastoreItem xmlns:ds="http://schemas.openxmlformats.org/officeDocument/2006/customXml" ds:itemID="{BB23E7BD-C3E8-47FE-A7F1-086C1C6E8A50}">
  <ds:schemaRefs/>
</ds:datastoreItem>
</file>

<file path=customXml/itemProps27.xml><?xml version="1.0" encoding="utf-8"?>
<ds:datastoreItem xmlns:ds="http://schemas.openxmlformats.org/officeDocument/2006/customXml" ds:itemID="{72EA1939-B2A2-4313-BDF4-A3CC871787B1}">
  <ds:schemaRefs/>
</ds:datastoreItem>
</file>

<file path=customXml/itemProps28.xml><?xml version="1.0" encoding="utf-8"?>
<ds:datastoreItem xmlns:ds="http://schemas.openxmlformats.org/officeDocument/2006/customXml" ds:itemID="{292E7685-562B-4768-840D-720B72DB22C2}">
  <ds:schemaRefs/>
</ds:datastoreItem>
</file>

<file path=customXml/itemProps29.xml><?xml version="1.0" encoding="utf-8"?>
<ds:datastoreItem xmlns:ds="http://schemas.openxmlformats.org/officeDocument/2006/customXml" ds:itemID="{24056D6F-CB71-43ED-99D1-72DCCF4951A0}">
  <ds:schemaRefs/>
</ds:datastoreItem>
</file>

<file path=customXml/itemProps3.xml><?xml version="1.0" encoding="utf-8"?>
<ds:datastoreItem xmlns:ds="http://schemas.openxmlformats.org/officeDocument/2006/customXml" ds:itemID="{C39FB67B-F159-41A7-ADFD-E983A37280D9}">
  <ds:schemaRefs/>
</ds:datastoreItem>
</file>

<file path=customXml/itemProps30.xml><?xml version="1.0" encoding="utf-8"?>
<ds:datastoreItem xmlns:ds="http://schemas.openxmlformats.org/officeDocument/2006/customXml" ds:itemID="{2C1701D8-F7AA-441B-BAD7-72387AAB3870}">
  <ds:schemaRefs/>
</ds:datastoreItem>
</file>

<file path=customXml/itemProps31.xml><?xml version="1.0" encoding="utf-8"?>
<ds:datastoreItem xmlns:ds="http://schemas.openxmlformats.org/officeDocument/2006/customXml" ds:itemID="{785ADACD-6037-4FAD-826E-282C7ACB53A4}">
  <ds:schemaRefs/>
</ds:datastoreItem>
</file>

<file path=customXml/itemProps32.xml><?xml version="1.0" encoding="utf-8"?>
<ds:datastoreItem xmlns:ds="http://schemas.openxmlformats.org/officeDocument/2006/customXml" ds:itemID="{2EEF48A0-2015-40A2-8F31-7B9971B8F4D8}">
  <ds:schemaRefs/>
</ds:datastoreItem>
</file>

<file path=customXml/itemProps33.xml><?xml version="1.0" encoding="utf-8"?>
<ds:datastoreItem xmlns:ds="http://schemas.openxmlformats.org/officeDocument/2006/customXml" ds:itemID="{E10D6BFC-8719-47FF-94DB-191131590CB9}">
  <ds:schemaRefs/>
</ds:datastoreItem>
</file>

<file path=customXml/itemProps34.xml><?xml version="1.0" encoding="utf-8"?>
<ds:datastoreItem xmlns:ds="http://schemas.openxmlformats.org/officeDocument/2006/customXml" ds:itemID="{98F0304B-1B3E-408E-8B07-00A4DB879E8F}">
  <ds:schemaRefs/>
</ds:datastoreItem>
</file>

<file path=customXml/itemProps35.xml><?xml version="1.0" encoding="utf-8"?>
<ds:datastoreItem xmlns:ds="http://schemas.openxmlformats.org/officeDocument/2006/customXml" ds:itemID="{A632427B-247D-4764-AD27-B9CF1DD5EE9E}">
  <ds:schemaRefs/>
</ds:datastoreItem>
</file>

<file path=customXml/itemProps36.xml><?xml version="1.0" encoding="utf-8"?>
<ds:datastoreItem xmlns:ds="http://schemas.openxmlformats.org/officeDocument/2006/customXml" ds:itemID="{1A77E78A-BDE3-4DAF-B7EA-54123E701E62}">
  <ds:schemaRefs/>
</ds:datastoreItem>
</file>

<file path=customXml/itemProps37.xml><?xml version="1.0" encoding="utf-8"?>
<ds:datastoreItem xmlns:ds="http://schemas.openxmlformats.org/officeDocument/2006/customXml" ds:itemID="{C29847F5-9F21-4F69-AAE8-B6A30DCF1DE2}">
  <ds:schemaRefs/>
</ds:datastoreItem>
</file>

<file path=customXml/itemProps38.xml><?xml version="1.0" encoding="utf-8"?>
<ds:datastoreItem xmlns:ds="http://schemas.openxmlformats.org/officeDocument/2006/customXml" ds:itemID="{EE55836F-59C2-4BEF-B1BB-6224477CE65E}">
  <ds:schemaRefs/>
</ds:datastoreItem>
</file>

<file path=customXml/itemProps39.xml><?xml version="1.0" encoding="utf-8"?>
<ds:datastoreItem xmlns:ds="http://schemas.openxmlformats.org/officeDocument/2006/customXml" ds:itemID="{CA0A2DE9-0EA9-4473-B427-BDCD6BF616EC}">
  <ds:schemaRefs/>
</ds:datastoreItem>
</file>

<file path=customXml/itemProps4.xml><?xml version="1.0" encoding="utf-8"?>
<ds:datastoreItem xmlns:ds="http://schemas.openxmlformats.org/officeDocument/2006/customXml" ds:itemID="{3D649E29-99C8-4775-AAE7-3976B07B9B70}">
  <ds:schemaRefs/>
</ds:datastoreItem>
</file>

<file path=customXml/itemProps40.xml><?xml version="1.0" encoding="utf-8"?>
<ds:datastoreItem xmlns:ds="http://schemas.openxmlformats.org/officeDocument/2006/customXml" ds:itemID="{0319A834-9BDA-48A1-B708-10242F68FA04}">
  <ds:schemaRefs/>
</ds:datastoreItem>
</file>

<file path=customXml/itemProps41.xml><?xml version="1.0" encoding="utf-8"?>
<ds:datastoreItem xmlns:ds="http://schemas.openxmlformats.org/officeDocument/2006/customXml" ds:itemID="{4EF02D92-522F-4239-9217-2D6B5EABFF1A}">
  <ds:schemaRefs/>
</ds:datastoreItem>
</file>

<file path=customXml/itemProps42.xml><?xml version="1.0" encoding="utf-8"?>
<ds:datastoreItem xmlns:ds="http://schemas.openxmlformats.org/officeDocument/2006/customXml" ds:itemID="{870EB930-8F57-4192-8E9C-5EEEB034D24A}">
  <ds:schemaRefs/>
</ds:datastoreItem>
</file>

<file path=customXml/itemProps43.xml><?xml version="1.0" encoding="utf-8"?>
<ds:datastoreItem xmlns:ds="http://schemas.openxmlformats.org/officeDocument/2006/customXml" ds:itemID="{C78DDC56-85F3-4C67-B7F5-DC2DB1787398}">
  <ds:schemaRefs/>
</ds:datastoreItem>
</file>

<file path=customXml/itemProps44.xml><?xml version="1.0" encoding="utf-8"?>
<ds:datastoreItem xmlns:ds="http://schemas.openxmlformats.org/officeDocument/2006/customXml" ds:itemID="{63449BFA-D150-488E-AB43-A71EEBCCE741}">
  <ds:schemaRefs/>
</ds:datastoreItem>
</file>

<file path=customXml/itemProps45.xml><?xml version="1.0" encoding="utf-8"?>
<ds:datastoreItem xmlns:ds="http://schemas.openxmlformats.org/officeDocument/2006/customXml" ds:itemID="{59026B2D-B564-41DE-BAC4-3C88FFF0DF99}">
  <ds:schemaRefs/>
</ds:datastoreItem>
</file>

<file path=customXml/itemProps46.xml><?xml version="1.0" encoding="utf-8"?>
<ds:datastoreItem xmlns:ds="http://schemas.openxmlformats.org/officeDocument/2006/customXml" ds:itemID="{F8BD189F-D2A9-4F8A-B3CC-6AB0FD14C2E7}">
  <ds:schemaRefs/>
</ds:datastoreItem>
</file>

<file path=customXml/itemProps47.xml><?xml version="1.0" encoding="utf-8"?>
<ds:datastoreItem xmlns:ds="http://schemas.openxmlformats.org/officeDocument/2006/customXml" ds:itemID="{E16E20EE-FA0F-4E7B-BBBB-7E1B23506AAA}">
  <ds:schemaRefs/>
</ds:datastoreItem>
</file>

<file path=customXml/itemProps48.xml><?xml version="1.0" encoding="utf-8"?>
<ds:datastoreItem xmlns:ds="http://schemas.openxmlformats.org/officeDocument/2006/customXml" ds:itemID="{1CBE2E87-8A9E-4B62-B781-347C88777228}">
  <ds:schemaRefs/>
</ds:datastoreItem>
</file>

<file path=customXml/itemProps49.xml><?xml version="1.0" encoding="utf-8"?>
<ds:datastoreItem xmlns:ds="http://schemas.openxmlformats.org/officeDocument/2006/customXml" ds:itemID="{0179F160-A0A4-48D7-9A80-5700020F011D}">
  <ds:schemaRefs/>
</ds:datastoreItem>
</file>

<file path=customXml/itemProps5.xml><?xml version="1.0" encoding="utf-8"?>
<ds:datastoreItem xmlns:ds="http://schemas.openxmlformats.org/officeDocument/2006/customXml" ds:itemID="{77AD33C5-84E3-45A3-A1DB-3FAD60EFDC25}">
  <ds:schemaRefs/>
</ds:datastoreItem>
</file>

<file path=customXml/itemProps50.xml><?xml version="1.0" encoding="utf-8"?>
<ds:datastoreItem xmlns:ds="http://schemas.openxmlformats.org/officeDocument/2006/customXml" ds:itemID="{35F4F182-956D-4A47-8854-256F1008B4BF}">
  <ds:schemaRefs/>
</ds:datastoreItem>
</file>

<file path=customXml/itemProps51.xml><?xml version="1.0" encoding="utf-8"?>
<ds:datastoreItem xmlns:ds="http://schemas.openxmlformats.org/officeDocument/2006/customXml" ds:itemID="{082C4D51-4F6D-4ED6-84CF-D67C8DE97B87}">
  <ds:schemaRefs/>
</ds:datastoreItem>
</file>

<file path=customXml/itemProps52.xml><?xml version="1.0" encoding="utf-8"?>
<ds:datastoreItem xmlns:ds="http://schemas.openxmlformats.org/officeDocument/2006/customXml" ds:itemID="{9B0C6C41-3869-42B9-AB76-2E6AFFAD1BAF}">
  <ds:schemaRefs/>
</ds:datastoreItem>
</file>

<file path=customXml/itemProps53.xml><?xml version="1.0" encoding="utf-8"?>
<ds:datastoreItem xmlns:ds="http://schemas.openxmlformats.org/officeDocument/2006/customXml" ds:itemID="{C7C25C38-F68B-4FAB-8687-34C405521631}">
  <ds:schemaRefs/>
</ds:datastoreItem>
</file>

<file path=customXml/itemProps54.xml><?xml version="1.0" encoding="utf-8"?>
<ds:datastoreItem xmlns:ds="http://schemas.openxmlformats.org/officeDocument/2006/customXml" ds:itemID="{1EF80369-058D-414D-99FA-A7A8A6E8F472}">
  <ds:schemaRefs/>
</ds:datastoreItem>
</file>

<file path=customXml/itemProps55.xml><?xml version="1.0" encoding="utf-8"?>
<ds:datastoreItem xmlns:ds="http://schemas.openxmlformats.org/officeDocument/2006/customXml" ds:itemID="{787E4AC2-4F50-4F14-906B-B0C105B288DC}">
  <ds:schemaRefs/>
</ds:datastoreItem>
</file>

<file path=customXml/itemProps56.xml><?xml version="1.0" encoding="utf-8"?>
<ds:datastoreItem xmlns:ds="http://schemas.openxmlformats.org/officeDocument/2006/customXml" ds:itemID="{C9B01B43-F233-403E-9FFB-CD11BA8D2085}">
  <ds:schemaRefs/>
</ds:datastoreItem>
</file>

<file path=customXml/itemProps57.xml><?xml version="1.0" encoding="utf-8"?>
<ds:datastoreItem xmlns:ds="http://schemas.openxmlformats.org/officeDocument/2006/customXml" ds:itemID="{C48A79D4-BD2F-4DAF-BC24-DA1CBD7CE165}">
  <ds:schemaRefs/>
</ds:datastoreItem>
</file>

<file path=customXml/itemProps58.xml><?xml version="1.0" encoding="utf-8"?>
<ds:datastoreItem xmlns:ds="http://schemas.openxmlformats.org/officeDocument/2006/customXml" ds:itemID="{D8221745-07A1-49EE-931D-ED9DBBAF50E5}">
  <ds:schemaRefs/>
</ds:datastoreItem>
</file>

<file path=customXml/itemProps59.xml><?xml version="1.0" encoding="utf-8"?>
<ds:datastoreItem xmlns:ds="http://schemas.openxmlformats.org/officeDocument/2006/customXml" ds:itemID="{8F5804FF-1EA0-4415-B00C-4BDDB85032C8}">
  <ds:schemaRefs/>
</ds:datastoreItem>
</file>

<file path=customXml/itemProps6.xml><?xml version="1.0" encoding="utf-8"?>
<ds:datastoreItem xmlns:ds="http://schemas.openxmlformats.org/officeDocument/2006/customXml" ds:itemID="{CF0D0FF5-B471-4DD1-B62E-722B0F5A5194}">
  <ds:schemaRefs/>
</ds:datastoreItem>
</file>

<file path=customXml/itemProps60.xml><?xml version="1.0" encoding="utf-8"?>
<ds:datastoreItem xmlns:ds="http://schemas.openxmlformats.org/officeDocument/2006/customXml" ds:itemID="{B995195C-124E-41BC-B0A8-60E08BA1DDE1}">
  <ds:schemaRefs/>
</ds:datastoreItem>
</file>

<file path=customXml/itemProps61.xml><?xml version="1.0" encoding="utf-8"?>
<ds:datastoreItem xmlns:ds="http://schemas.openxmlformats.org/officeDocument/2006/customXml" ds:itemID="{24CF9960-8156-4E19-8389-547CB5B39C56}">
  <ds:schemaRefs/>
</ds:datastoreItem>
</file>

<file path=customXml/itemProps62.xml><?xml version="1.0" encoding="utf-8"?>
<ds:datastoreItem xmlns:ds="http://schemas.openxmlformats.org/officeDocument/2006/customXml" ds:itemID="{8A04230B-2F2B-4E1A-BF9D-8F826A8BE847}">
  <ds:schemaRefs/>
</ds:datastoreItem>
</file>

<file path=customXml/itemProps63.xml><?xml version="1.0" encoding="utf-8"?>
<ds:datastoreItem xmlns:ds="http://schemas.openxmlformats.org/officeDocument/2006/customXml" ds:itemID="{B03C6250-B627-4E57-B2C2-D3355EC386EE}">
  <ds:schemaRefs/>
</ds:datastoreItem>
</file>

<file path=customXml/itemProps64.xml><?xml version="1.0" encoding="utf-8"?>
<ds:datastoreItem xmlns:ds="http://schemas.openxmlformats.org/officeDocument/2006/customXml" ds:itemID="{BF03A59A-D9A5-44A5-8F0D-0416E27E5784}">
  <ds:schemaRefs/>
</ds:datastoreItem>
</file>

<file path=customXml/itemProps65.xml><?xml version="1.0" encoding="utf-8"?>
<ds:datastoreItem xmlns:ds="http://schemas.openxmlformats.org/officeDocument/2006/customXml" ds:itemID="{6F20CFB9-80E5-4F45-8CF3-F5F5D2DB382B}">
  <ds:schemaRefs/>
</ds:datastoreItem>
</file>

<file path=customXml/itemProps66.xml><?xml version="1.0" encoding="utf-8"?>
<ds:datastoreItem xmlns:ds="http://schemas.openxmlformats.org/officeDocument/2006/customXml" ds:itemID="{2608652D-14F6-4CDF-8670-FD7FED0E3A39}">
  <ds:schemaRefs/>
</ds:datastoreItem>
</file>

<file path=customXml/itemProps67.xml><?xml version="1.0" encoding="utf-8"?>
<ds:datastoreItem xmlns:ds="http://schemas.openxmlformats.org/officeDocument/2006/customXml" ds:itemID="{605581C8-2B16-4BF4-869C-7DBEE2DDE016}">
  <ds:schemaRefs/>
</ds:datastoreItem>
</file>

<file path=customXml/itemProps68.xml><?xml version="1.0" encoding="utf-8"?>
<ds:datastoreItem xmlns:ds="http://schemas.openxmlformats.org/officeDocument/2006/customXml" ds:itemID="{63D2E927-45A0-4901-B332-FB8B8588DDBC}">
  <ds:schemaRefs/>
</ds:datastoreItem>
</file>

<file path=customXml/itemProps69.xml><?xml version="1.0" encoding="utf-8"?>
<ds:datastoreItem xmlns:ds="http://schemas.openxmlformats.org/officeDocument/2006/customXml" ds:itemID="{046B7383-22D1-48FA-BC46-D7038CE36E5B}">
  <ds:schemaRefs/>
</ds:datastoreItem>
</file>

<file path=customXml/itemProps7.xml><?xml version="1.0" encoding="utf-8"?>
<ds:datastoreItem xmlns:ds="http://schemas.openxmlformats.org/officeDocument/2006/customXml" ds:itemID="{0930EF62-6B1D-4CE2-9A98-2CB48FBB292E}">
  <ds:schemaRefs/>
</ds:datastoreItem>
</file>

<file path=customXml/itemProps70.xml><?xml version="1.0" encoding="utf-8"?>
<ds:datastoreItem xmlns:ds="http://schemas.openxmlformats.org/officeDocument/2006/customXml" ds:itemID="{0A0BDEF3-DF0C-4344-819B-8F130E457079}">
  <ds:schemaRefs/>
</ds:datastoreItem>
</file>

<file path=customXml/itemProps71.xml><?xml version="1.0" encoding="utf-8"?>
<ds:datastoreItem xmlns:ds="http://schemas.openxmlformats.org/officeDocument/2006/customXml" ds:itemID="{0A721F06-765F-44F1-9D2E-9C26878248A4}">
  <ds:schemaRefs/>
</ds:datastoreItem>
</file>

<file path=customXml/itemProps72.xml><?xml version="1.0" encoding="utf-8"?>
<ds:datastoreItem xmlns:ds="http://schemas.openxmlformats.org/officeDocument/2006/customXml" ds:itemID="{3365EB64-3ABC-433B-9710-A5A03CB60EF4}">
  <ds:schemaRefs/>
</ds:datastoreItem>
</file>

<file path=customXml/itemProps73.xml><?xml version="1.0" encoding="utf-8"?>
<ds:datastoreItem xmlns:ds="http://schemas.openxmlformats.org/officeDocument/2006/customXml" ds:itemID="{6BBD2CF4-ECA9-49CB-8043-16CD8D613A56}">
  <ds:schemaRefs/>
</ds:datastoreItem>
</file>

<file path=customXml/itemProps74.xml><?xml version="1.0" encoding="utf-8"?>
<ds:datastoreItem xmlns:ds="http://schemas.openxmlformats.org/officeDocument/2006/customXml" ds:itemID="{6E304A7C-55E4-4431-B9BD-01E79F93F3CD}">
  <ds:schemaRefs/>
</ds:datastoreItem>
</file>

<file path=customXml/itemProps75.xml><?xml version="1.0" encoding="utf-8"?>
<ds:datastoreItem xmlns:ds="http://schemas.openxmlformats.org/officeDocument/2006/customXml" ds:itemID="{2032BD4B-3A62-43FC-B84E-61E20A233624}">
  <ds:schemaRefs/>
</ds:datastoreItem>
</file>

<file path=customXml/itemProps76.xml><?xml version="1.0" encoding="utf-8"?>
<ds:datastoreItem xmlns:ds="http://schemas.openxmlformats.org/officeDocument/2006/customXml" ds:itemID="{7F4607E6-5BE2-44F0-8599-7CD669B6D6D2}">
  <ds:schemaRefs/>
</ds:datastoreItem>
</file>

<file path=customXml/itemProps77.xml><?xml version="1.0" encoding="utf-8"?>
<ds:datastoreItem xmlns:ds="http://schemas.openxmlformats.org/officeDocument/2006/customXml" ds:itemID="{C99537E3-781C-4E0C-8FBF-08176BFDA504}">
  <ds:schemaRefs/>
</ds:datastoreItem>
</file>

<file path=customXml/itemProps78.xml><?xml version="1.0" encoding="utf-8"?>
<ds:datastoreItem xmlns:ds="http://schemas.openxmlformats.org/officeDocument/2006/customXml" ds:itemID="{0DBA6147-F376-44C1-A700-69411B583599}">
  <ds:schemaRefs/>
</ds:datastoreItem>
</file>

<file path=customXml/itemProps79.xml><?xml version="1.0" encoding="utf-8"?>
<ds:datastoreItem xmlns:ds="http://schemas.openxmlformats.org/officeDocument/2006/customXml" ds:itemID="{40127888-4F0D-418A-9609-6AFDDE02EA36}">
  <ds:schemaRefs/>
</ds:datastoreItem>
</file>

<file path=customXml/itemProps8.xml><?xml version="1.0" encoding="utf-8"?>
<ds:datastoreItem xmlns:ds="http://schemas.openxmlformats.org/officeDocument/2006/customXml" ds:itemID="{71D1FE42-98C7-4BFD-9979-4589849CF58A}">
  <ds:schemaRefs/>
</ds:datastoreItem>
</file>

<file path=customXml/itemProps80.xml><?xml version="1.0" encoding="utf-8"?>
<ds:datastoreItem xmlns:ds="http://schemas.openxmlformats.org/officeDocument/2006/customXml" ds:itemID="{ACFC1FA1-89E2-4E85-9426-BC572CB7FF75}">
  <ds:schemaRefs/>
</ds:datastoreItem>
</file>

<file path=customXml/itemProps81.xml><?xml version="1.0" encoding="utf-8"?>
<ds:datastoreItem xmlns:ds="http://schemas.openxmlformats.org/officeDocument/2006/customXml" ds:itemID="{CF817AC1-43A9-4D10-897B-6D847B93BEB9}">
  <ds:schemaRefs/>
</ds:datastoreItem>
</file>

<file path=customXml/itemProps82.xml><?xml version="1.0" encoding="utf-8"?>
<ds:datastoreItem xmlns:ds="http://schemas.openxmlformats.org/officeDocument/2006/customXml" ds:itemID="{A468487A-D57A-42D9-969F-8A1D626CF829}">
  <ds:schemaRefs/>
</ds:datastoreItem>
</file>

<file path=customXml/itemProps83.xml><?xml version="1.0" encoding="utf-8"?>
<ds:datastoreItem xmlns:ds="http://schemas.openxmlformats.org/officeDocument/2006/customXml" ds:itemID="{0275EA5B-9172-4D6E-9AE1-124B1A74FC32}">
  <ds:schemaRefs/>
</ds:datastoreItem>
</file>

<file path=customXml/itemProps84.xml><?xml version="1.0" encoding="utf-8"?>
<ds:datastoreItem xmlns:ds="http://schemas.openxmlformats.org/officeDocument/2006/customXml" ds:itemID="{C9C1FEE0-18C5-407C-B56A-01D0B65E3024}">
  <ds:schemaRefs/>
</ds:datastoreItem>
</file>

<file path=customXml/itemProps85.xml><?xml version="1.0" encoding="utf-8"?>
<ds:datastoreItem xmlns:ds="http://schemas.openxmlformats.org/officeDocument/2006/customXml" ds:itemID="{17F56F86-5149-4319-9305-11690A7BF325}">
  <ds:schemaRefs/>
</ds:datastoreItem>
</file>

<file path=customXml/itemProps86.xml><?xml version="1.0" encoding="utf-8"?>
<ds:datastoreItem xmlns:ds="http://schemas.openxmlformats.org/officeDocument/2006/customXml" ds:itemID="{A2BC670D-3696-42AB-B1D5-6B4ED5B3D638}">
  <ds:schemaRefs/>
</ds:datastoreItem>
</file>

<file path=customXml/itemProps9.xml><?xml version="1.0" encoding="utf-8"?>
<ds:datastoreItem xmlns:ds="http://schemas.openxmlformats.org/officeDocument/2006/customXml" ds:itemID="{7B0A6B95-E0C0-45EA-8DD7-C042B209232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3262</Words>
  <Characters>18597</Characters>
  <Lines>154</Lines>
  <Paragraphs>43</Paragraphs>
  <TotalTime>0</TotalTime>
  <ScaleCrop>false</ScaleCrop>
  <LinksUpToDate>false</LinksUpToDate>
  <CharactersWithSpaces>21816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2022-02-21T14:17:00Z</dcterms:created>
  <dc:creator>lenovo</dc:creator>
  <cp:lastModifiedBy>Administrator</cp:lastModifiedBy>
  <dcterms:modified xsi:type="dcterms:W3CDTF">2023-08-01T07:28:38Z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F7B007D602B04A6FB45D6EBDE6908B1B_12</vt:lpwstr>
  </property>
</Properties>
</file>